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5024A">
      <w:pPr>
        <w:spacing w:line="600" w:lineRule="exact"/>
        <w:jc w:val="center"/>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潞城经济技术开发区管理委员会</w:t>
      </w:r>
    </w:p>
    <w:p w14:paraId="6D6BD40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长治市洹科新材料有限公司新建超细玻璃纤维棉项目</w:t>
      </w:r>
      <w:r>
        <w:rPr>
          <w:rFonts w:hint="eastAsia" w:ascii="方正小标宋简体" w:hAnsi="宋体" w:eastAsia="方正小标宋简体"/>
          <w:sz w:val="44"/>
          <w:szCs w:val="44"/>
        </w:rPr>
        <w:t>环境影响报告表的批复</w:t>
      </w:r>
    </w:p>
    <w:p w14:paraId="39669373">
      <w:pPr>
        <w:keepNext w:val="0"/>
        <w:keepLines w:val="0"/>
        <w:pageBreakBefore w:val="0"/>
        <w:widowControl w:val="0"/>
        <w:kinsoku/>
        <w:wordWrap/>
        <w:overflowPunct/>
        <w:topLinePunct w:val="0"/>
        <w:autoSpaceDE/>
        <w:autoSpaceDN/>
        <w:bidi w:val="0"/>
        <w:adjustRightInd/>
        <w:snapToGrid/>
        <w:spacing w:line="540" w:lineRule="exact"/>
        <w:jc w:val="distribute"/>
        <w:textAlignment w:val="auto"/>
        <w:rPr>
          <w:rFonts w:ascii="方正小标宋简体" w:hAnsi="方正小标宋简体" w:eastAsia="方正小标宋简体" w:cs="方正小标宋简体"/>
          <w:color w:val="FF0000"/>
          <w:w w:val="40"/>
          <w:sz w:val="32"/>
          <w:szCs w:val="32"/>
        </w:rPr>
      </w:pPr>
    </w:p>
    <w:p w14:paraId="60859D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长治市洹科新材料有限公司：</w:t>
      </w:r>
    </w:p>
    <w:p w14:paraId="116BD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你单位报送的《长治市洹科新材料有限公司新建超细玻璃纤维棉项目环境影响报告表》</w:t>
      </w:r>
      <w:r>
        <w:rPr>
          <w:rFonts w:hint="eastAsia" w:ascii="仿宋_GB2312" w:hAnsi="仿宋_GB2312" w:eastAsia="仿宋_GB2312" w:cs="仿宋_GB2312"/>
          <w:sz w:val="32"/>
          <w:szCs w:val="24"/>
          <w:lang w:eastAsia="zh-CN"/>
        </w:rPr>
        <w:t>及</w:t>
      </w:r>
      <w:r>
        <w:rPr>
          <w:rFonts w:hint="eastAsia" w:ascii="仿宋_GB2312" w:hAnsi="仿宋_GB2312" w:eastAsia="仿宋_GB2312" w:cs="仿宋_GB2312"/>
          <w:color w:val="000000"/>
          <w:sz w:val="32"/>
          <w:szCs w:val="32"/>
          <w:lang w:val="zh-CN"/>
        </w:rPr>
        <w:t>相关材料已收悉</w:t>
      </w:r>
      <w:r>
        <w:rPr>
          <w:rFonts w:hint="eastAsia" w:ascii="仿宋_GB2312" w:hAnsi="仿宋_GB2312" w:eastAsia="仿宋_GB2312" w:cs="仿宋_GB2312"/>
          <w:sz w:val="32"/>
          <w:szCs w:val="24"/>
        </w:rPr>
        <w:t>。经研究，现批复如下</w:t>
      </w:r>
      <w:r>
        <w:rPr>
          <w:rFonts w:hint="eastAsia" w:ascii="仿宋_GB2312" w:hAnsi="仿宋_GB2312" w:eastAsia="仿宋_GB2312" w:cs="仿宋_GB2312"/>
          <w:color w:val="000000"/>
          <w:sz w:val="32"/>
          <w:szCs w:val="32"/>
          <w:lang w:val="zh-CN"/>
        </w:rPr>
        <w:t>：</w:t>
      </w:r>
    </w:p>
    <w:p w14:paraId="12342BC9">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项目位于潞城区店上镇石窟村。</w:t>
      </w:r>
      <w:r>
        <w:rPr>
          <w:rFonts w:hint="eastAsia" w:ascii="仿宋_GB2312" w:hAnsi="仿宋_GB2312" w:eastAsia="仿宋_GB2312" w:cs="仿宋_GB2312"/>
          <w:color w:val="000000"/>
          <w:kern w:val="2"/>
          <w:sz w:val="32"/>
          <w:szCs w:val="32"/>
          <w:lang w:val="zh-CN" w:eastAsia="zh-CN" w:bidi="ar-SA"/>
        </w:rPr>
        <w:t>项目主要建设内容建设年产能17000吨的超细玻璃纤维棉生产线，规划建设用地面积5333.33m</w:t>
      </w:r>
      <w:r>
        <w:rPr>
          <w:rFonts w:hint="eastAsia" w:ascii="仿宋_GB2312" w:hAnsi="仿宋_GB2312" w:eastAsia="仿宋_GB2312" w:cs="仿宋_GB2312"/>
          <w:color w:val="000000"/>
          <w:kern w:val="2"/>
          <w:sz w:val="32"/>
          <w:szCs w:val="32"/>
          <w:vertAlign w:val="superscript"/>
          <w:lang w:val="zh-CN" w:eastAsia="zh-CN" w:bidi="ar-SA"/>
        </w:rPr>
        <w:t>2</w:t>
      </w:r>
      <w:r>
        <w:rPr>
          <w:rFonts w:hint="eastAsia" w:ascii="仿宋_GB2312" w:hAnsi="仿宋_GB2312" w:eastAsia="仿宋_GB2312" w:cs="仿宋_GB2312"/>
          <w:color w:val="000000"/>
          <w:kern w:val="2"/>
          <w:sz w:val="32"/>
          <w:szCs w:val="32"/>
          <w:lang w:val="zh-CN" w:eastAsia="zh-CN" w:bidi="ar-SA"/>
        </w:rPr>
        <w:t>。项目投资估算总额为</w:t>
      </w:r>
      <w:r>
        <w:rPr>
          <w:rFonts w:hint="eastAsia" w:ascii="仿宋_GB2312" w:hAnsi="仿宋_GB2312" w:eastAsia="仿宋_GB2312" w:cs="仿宋_GB2312"/>
          <w:color w:val="000000"/>
          <w:kern w:val="2"/>
          <w:sz w:val="32"/>
          <w:szCs w:val="32"/>
          <w:lang w:val="en-US" w:eastAsia="zh-CN" w:bidi="ar-SA"/>
        </w:rPr>
        <w:t>5000</w:t>
      </w:r>
      <w:r>
        <w:rPr>
          <w:rFonts w:hint="eastAsia" w:ascii="仿宋_GB2312" w:hAnsi="仿宋_GB2312" w:eastAsia="仿宋_GB2312" w:cs="仿宋_GB2312"/>
          <w:color w:val="000000"/>
          <w:kern w:val="2"/>
          <w:sz w:val="32"/>
          <w:szCs w:val="32"/>
          <w:lang w:val="zh-CN" w:eastAsia="zh-CN" w:bidi="ar-SA"/>
        </w:rPr>
        <w:t>万元，其中环保投资</w:t>
      </w:r>
      <w:r>
        <w:rPr>
          <w:rFonts w:hint="eastAsia" w:ascii="仿宋_GB2312" w:hAnsi="仿宋_GB2312" w:eastAsia="仿宋_GB2312" w:cs="仿宋_GB2312"/>
          <w:color w:val="000000"/>
          <w:kern w:val="2"/>
          <w:sz w:val="32"/>
          <w:szCs w:val="32"/>
          <w:lang w:val="en-US" w:eastAsia="zh-CN" w:bidi="ar-SA"/>
        </w:rPr>
        <w:t>200</w:t>
      </w:r>
      <w:r>
        <w:rPr>
          <w:rFonts w:hint="eastAsia" w:ascii="仿宋_GB2312" w:hAnsi="仿宋_GB2312" w:eastAsia="仿宋_GB2312" w:cs="仿宋_GB2312"/>
          <w:color w:val="000000"/>
          <w:kern w:val="2"/>
          <w:sz w:val="32"/>
          <w:szCs w:val="32"/>
          <w:lang w:val="zh-CN" w:eastAsia="zh-CN" w:bidi="ar-SA"/>
        </w:rPr>
        <w:t>万元。</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年4月2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日，潞城经济技术开发区管理委员会对</w:t>
      </w:r>
      <w:r>
        <w:rPr>
          <w:rFonts w:hint="eastAsia" w:ascii="仿宋_GB2312" w:hAnsi="仿宋_GB2312" w:eastAsia="仿宋_GB2312" w:cs="仿宋_GB2312"/>
          <w:color w:val="000000"/>
          <w:sz w:val="32"/>
          <w:szCs w:val="32"/>
          <w:lang w:val="zh-CN"/>
        </w:rPr>
        <w:t>长治市洹科新材料有限公司新建超细玻璃纤维棉项目</w:t>
      </w:r>
      <w:r>
        <w:rPr>
          <w:rFonts w:hint="eastAsia" w:ascii="仿宋_GB2312" w:hAnsi="仿宋_GB2312" w:eastAsia="仿宋_GB2312" w:cs="仿宋_GB2312"/>
          <w:color w:val="000000"/>
          <w:sz w:val="32"/>
          <w:szCs w:val="32"/>
          <w:lang w:val="en-US" w:eastAsia="zh-CN"/>
        </w:rPr>
        <w:t>进行了备案</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项目代码</w:t>
      </w:r>
      <w:r>
        <w:rPr>
          <w:rFonts w:hint="eastAsia" w:ascii="仿宋_GB2312" w:hAnsi="仿宋_GB2312" w:eastAsia="仿宋_GB2312" w:cs="仿宋_GB2312"/>
          <w:color w:val="000000"/>
          <w:sz w:val="32"/>
          <w:szCs w:val="32"/>
          <w:lang w:val="zh-CN"/>
        </w:rPr>
        <w:t>2404-140456-89-01-419974）。在全面落实</w:t>
      </w:r>
      <w:r>
        <w:rPr>
          <w:rFonts w:hint="eastAsia" w:ascii="仿宋_GB2312" w:hAnsi="仿宋_GB2312" w:eastAsia="仿宋_GB2312" w:cs="仿宋_GB2312"/>
          <w:sz w:val="32"/>
          <w:szCs w:val="24"/>
          <w:lang w:eastAsia="zh-CN"/>
        </w:rPr>
        <w:t>环境影响报告表</w:t>
      </w:r>
      <w:r>
        <w:rPr>
          <w:rFonts w:hint="eastAsia" w:ascii="仿宋_GB2312" w:hAnsi="仿宋_GB2312" w:eastAsia="仿宋_GB2312" w:cs="仿宋_GB2312"/>
          <w:color w:val="000000"/>
          <w:sz w:val="32"/>
          <w:szCs w:val="32"/>
          <w:lang w:val="zh-CN"/>
        </w:rPr>
        <w:t>提出的各项生态环境保护措施后，</w:t>
      </w:r>
      <w:r>
        <w:rPr>
          <w:rFonts w:hint="eastAsia" w:ascii="仿宋_GB2312" w:hAnsi="仿宋_GB2312" w:eastAsia="仿宋_GB2312" w:cs="仿宋_GB2312"/>
          <w:sz w:val="32"/>
          <w:szCs w:val="32"/>
        </w:rPr>
        <w:t>原则同意</w:t>
      </w:r>
      <w:r>
        <w:rPr>
          <w:rFonts w:hint="eastAsia" w:ascii="仿宋_GB2312" w:hAnsi="仿宋_GB2312" w:eastAsia="仿宋_GB2312" w:cs="仿宋_GB2312"/>
          <w:sz w:val="32"/>
          <w:szCs w:val="32"/>
          <w:lang w:eastAsia="zh-CN"/>
        </w:rPr>
        <w:t>环境影响报告表</w:t>
      </w:r>
      <w:r>
        <w:rPr>
          <w:rFonts w:hint="eastAsia" w:ascii="仿宋_GB2312" w:hAnsi="仿宋_GB2312" w:eastAsia="仿宋_GB2312" w:cs="仿宋_GB2312"/>
          <w:sz w:val="32"/>
          <w:szCs w:val="32"/>
        </w:rPr>
        <w:t>的环境影响评价总体结论和</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生态环境保护措施</w:t>
      </w:r>
      <w:r>
        <w:rPr>
          <w:rFonts w:hint="eastAsia" w:ascii="仿宋_GB2312" w:hAnsi="仿宋_GB2312" w:eastAsia="仿宋_GB2312" w:cs="仿宋_GB2312"/>
          <w:color w:val="000000"/>
          <w:sz w:val="32"/>
          <w:szCs w:val="32"/>
        </w:rPr>
        <w:t>。</w:t>
      </w:r>
    </w:p>
    <w:p w14:paraId="3EA7726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二、在项目建设和运行过程中，必须严格落实环境影响报告书提出的各项环境保护措施，并重点做好以下几方面工作：</w:t>
      </w:r>
    </w:p>
    <w:p w14:paraId="0B6ED96D">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(一）加强大气污染防治措施。</w:t>
      </w:r>
    </w:p>
    <w:p w14:paraId="4194C04F">
      <w:pPr>
        <w:pStyle w:val="2"/>
        <w:keepNext w:val="0"/>
        <w:keepLines w:val="0"/>
        <w:pageBreakBefore w:val="0"/>
        <w:widowControl w:val="0"/>
        <w:kinsoku/>
        <w:wordWrap/>
        <w:overflowPunct/>
        <w:topLinePunct w:val="0"/>
        <w:bidi w:val="0"/>
        <w:snapToGrid/>
        <w:spacing w:line="560" w:lineRule="exact"/>
        <w:ind w:firstLine="658" w:firstLineChars="200"/>
        <w:textAlignment w:val="auto"/>
        <w:rPr>
          <w:rFonts w:hint="eastAsia" w:ascii="仿宋_GB2312" w:hAnsi="仿宋_GB2312" w:eastAsia="仿宋_GB2312" w:cs="仿宋_GB2312"/>
          <w:color w:val="000000"/>
          <w:w w:val="103"/>
          <w:sz w:val="32"/>
          <w:szCs w:val="32"/>
          <w:lang w:val="en-US"/>
        </w:rPr>
      </w:pPr>
      <w:r>
        <w:rPr>
          <w:rFonts w:hint="eastAsia" w:ascii="仿宋_GB2312" w:hAnsi="仿宋_GB2312" w:eastAsia="仿宋_GB2312" w:cs="仿宋_GB2312"/>
          <w:color w:val="000000"/>
          <w:w w:val="103"/>
          <w:kern w:val="2"/>
          <w:sz w:val="32"/>
          <w:szCs w:val="32"/>
          <w:lang w:val="zh-CN" w:eastAsia="zh-CN" w:bidi="ar-SA"/>
        </w:rPr>
        <w:t>项目应</w:t>
      </w:r>
      <w:r>
        <w:rPr>
          <w:rFonts w:hint="eastAsia" w:ascii="仿宋_GB2312" w:hAnsi="仿宋_GB2312" w:eastAsia="仿宋_GB2312" w:cs="仿宋_GB2312"/>
          <w:color w:val="000000"/>
          <w:w w:val="103"/>
          <w:sz w:val="32"/>
          <w:szCs w:val="32"/>
        </w:rPr>
        <w:t>严格落实废气处置措施，施工期采取边界围挡，物料遮盖、场地洒水、运输车辆加盖篷布等措施，严格落实“六个百分之百”要求，减少施工扬尘</w:t>
      </w:r>
      <w:r>
        <w:rPr>
          <w:rFonts w:hint="eastAsia" w:ascii="仿宋_GB2312" w:hAnsi="仿宋_GB2312" w:eastAsia="仿宋_GB2312" w:cs="仿宋_GB2312"/>
          <w:color w:val="000000"/>
          <w:w w:val="103"/>
          <w:sz w:val="32"/>
          <w:szCs w:val="32"/>
          <w:lang w:val="zh-CN"/>
        </w:rPr>
        <w:t>。</w:t>
      </w:r>
      <w:r>
        <w:rPr>
          <w:rFonts w:hint="eastAsia" w:ascii="仿宋_GB2312" w:hAnsi="仿宋_GB2312" w:eastAsia="仿宋_GB2312" w:cs="仿宋_GB2312"/>
          <w:color w:val="000000"/>
          <w:w w:val="103"/>
          <w:sz w:val="32"/>
          <w:szCs w:val="32"/>
          <w:lang w:val="en-US" w:eastAsia="zh-CN"/>
        </w:rPr>
        <w:t>运营期玻璃窑炉废气和喷棉燃烧废气经“SCR法脱硝+袋式除尘器”装置处理后由不低于15米高排气筒（DA001）排放，颗粒物、NOx、SO</w:t>
      </w:r>
      <w:r>
        <w:rPr>
          <w:rFonts w:hint="eastAsia" w:ascii="仿宋_GB2312" w:hAnsi="仿宋_GB2312" w:eastAsia="仿宋_GB2312" w:cs="仿宋_GB2312"/>
          <w:color w:val="000000"/>
          <w:w w:val="103"/>
          <w:sz w:val="32"/>
          <w:szCs w:val="32"/>
          <w:vertAlign w:val="subscript"/>
          <w:lang w:val="en-US" w:eastAsia="zh-CN"/>
        </w:rPr>
        <w:t>2</w:t>
      </w:r>
      <w:r>
        <w:rPr>
          <w:rFonts w:hint="eastAsia" w:ascii="仿宋_GB2312" w:hAnsi="仿宋_GB2312" w:eastAsia="仿宋_GB2312" w:cs="仿宋_GB2312"/>
          <w:color w:val="000000"/>
          <w:w w:val="103"/>
          <w:sz w:val="32"/>
          <w:szCs w:val="32"/>
          <w:lang w:val="en-US" w:eastAsia="zh-CN"/>
        </w:rPr>
        <w:t>的排放符合《玻璃工业大气污染物排放标准》（GB26453-2022）中表1大气污染物排放限值，同时满足《长治市人民政府办公室关于印发长治市大气和水污染物排放管控要求的通知》（长政办规〔2023〕1号）文件要求</w:t>
      </w:r>
      <w:r>
        <w:rPr>
          <w:rFonts w:hint="eastAsia" w:ascii="仿宋_GB2312" w:hAnsi="仿宋_GB2312" w:eastAsia="仿宋_GB2312" w:cs="仿宋_GB2312"/>
          <w:color w:val="000000"/>
          <w:w w:val="103"/>
          <w:sz w:val="32"/>
          <w:szCs w:val="32"/>
          <w:lang w:val="zh-CN" w:eastAsia="zh-CN"/>
        </w:rPr>
        <w:t>。集棉打包废气</w:t>
      </w:r>
      <w:r>
        <w:rPr>
          <w:rFonts w:hint="eastAsia" w:ascii="仿宋_GB2312" w:hAnsi="仿宋_GB2312" w:eastAsia="仿宋_GB2312" w:cs="仿宋_GB2312"/>
          <w:color w:val="000000"/>
          <w:w w:val="103"/>
          <w:sz w:val="32"/>
          <w:szCs w:val="32"/>
          <w:lang w:val="en-US" w:eastAsia="zh-CN"/>
        </w:rPr>
        <w:t>经布袋除尘器处理后经排气筒（DA002）排放，颗粒物的排放满足《玻璃工业大气污染物排放标准》（GB26453-2022）中表1大气污染物排放限值，同时满足《长治市大气污染防治工作领导组办公室关于进一步加强工业企业污染治理的通知》（长气防办〔2019〕9号）要求。</w:t>
      </w:r>
    </w:p>
    <w:p w14:paraId="52A85E2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CN" w:eastAsia="zh-CN"/>
        </w:rPr>
        <w:t>二</w:t>
      </w:r>
      <w:r>
        <w:rPr>
          <w:rFonts w:hint="eastAsia" w:ascii="仿宋_GB2312" w:hAnsi="仿宋_GB2312" w:eastAsia="仿宋_GB2312" w:cs="仿宋_GB2312"/>
          <w:color w:val="000000"/>
          <w:sz w:val="32"/>
          <w:szCs w:val="32"/>
          <w:lang w:val="zh-CN"/>
        </w:rPr>
        <w:t>）认真落实废水治理措施。</w:t>
      </w:r>
    </w:p>
    <w:p w14:paraId="0FC3C70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en-US" w:eastAsia="zh-CN"/>
        </w:rPr>
        <w:t>施工废水主要为车辆、设备冲洗水，场地冲洗水等，沉淀后回用；施工现场工人产生的生活污水全部依托洹浦化工厂现有设施处理。运营期生活污水依托园区现有管网，排入天脊化工有限公司污水处理站处理。生产环节设置循环冷却水箱，设备冷却水循环使用不外排</w:t>
      </w:r>
      <w:r>
        <w:rPr>
          <w:rFonts w:hint="eastAsia" w:ascii="仿宋_GB2312" w:hAnsi="仿宋_GB2312" w:eastAsia="仿宋_GB2312" w:cs="仿宋_GB2312"/>
          <w:color w:val="000000"/>
          <w:sz w:val="32"/>
          <w:szCs w:val="32"/>
          <w:lang w:eastAsia="zh-CN"/>
        </w:rPr>
        <w:t>。</w:t>
      </w:r>
    </w:p>
    <w:p w14:paraId="3097BFA7">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严格落实固废污染防治措施。</w:t>
      </w:r>
    </w:p>
    <w:p w14:paraId="5A87A0C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施工过程中产生的废弃土石方全部进行填埋回用，废弃包装物和生活垃圾统一收集至施工现场设置的垃圾桶内，由环卫部门定期清理。</w:t>
      </w:r>
      <w:r>
        <w:rPr>
          <w:rFonts w:hint="eastAsia" w:ascii="仿宋_GB2312" w:hAnsi="仿宋_GB2312" w:eastAsia="仿宋_GB2312" w:cs="仿宋_GB2312"/>
          <w:color w:val="000000"/>
          <w:sz w:val="32"/>
          <w:szCs w:val="32"/>
          <w:lang w:val="en-US" w:eastAsia="zh-CN"/>
        </w:rPr>
        <w:t>运营期厂区设置垃圾箱，生活垃圾集中收集后交由当地环卫部门统一清运处理。</w:t>
      </w:r>
      <w:r>
        <w:rPr>
          <w:rFonts w:hint="eastAsia" w:ascii="仿宋_GB2312" w:hAnsi="仿宋_GB2312" w:eastAsia="仿宋_GB2312" w:cs="仿宋_GB2312"/>
          <w:color w:val="000000"/>
          <w:sz w:val="32"/>
          <w:szCs w:val="32"/>
          <w:lang w:val="zh-CN" w:eastAsia="zh-CN"/>
        </w:rPr>
        <w:t>废玻璃纤维收集后返回电炉继续生产，</w:t>
      </w:r>
      <w:r>
        <w:rPr>
          <w:rFonts w:hint="eastAsia" w:ascii="仿宋_GB2312" w:hAnsi="仿宋_GB2312" w:eastAsia="仿宋_GB2312" w:cs="仿宋_GB2312"/>
          <w:color w:val="000000"/>
          <w:sz w:val="32"/>
          <w:szCs w:val="32"/>
          <w:lang w:val="en-US" w:eastAsia="zh-CN"/>
        </w:rPr>
        <w:t>废弃包装物</w:t>
      </w:r>
      <w:r>
        <w:rPr>
          <w:rFonts w:hint="eastAsia" w:ascii="仿宋_GB2312" w:hAnsi="仿宋_GB2312" w:eastAsia="仿宋_GB2312" w:cs="仿宋_GB2312"/>
          <w:color w:val="000000"/>
          <w:sz w:val="32"/>
          <w:szCs w:val="32"/>
          <w:lang w:val="zh-CN" w:eastAsia="zh-CN"/>
        </w:rPr>
        <w:t>全部交由厂家回收，废催化剂定期由厂家回收更换。废机油、废油桶集中收集后，暂存于厂区危废贮存点，后定期送有资质的危废处置单位集中处置。</w:t>
      </w:r>
    </w:p>
    <w:p w14:paraId="73A8BAB2">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加强噪声污染防治措施。</w:t>
      </w:r>
    </w:p>
    <w:p w14:paraId="44FD52B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lang w:val="zh-CN" w:eastAsia="zh-CN"/>
        </w:rPr>
        <w:t>施工期中，通过选用低噪声施工机械、设备和工艺；合理安排施工时间、</w:t>
      </w:r>
      <w:r>
        <w:rPr>
          <w:rFonts w:hint="eastAsia" w:ascii="仿宋_GB2312" w:hAnsi="仿宋_GB2312" w:eastAsia="仿宋_GB2312" w:cs="仿宋_GB2312"/>
          <w:color w:val="000000"/>
          <w:sz w:val="32"/>
          <w:szCs w:val="32"/>
          <w:lang w:val="en-US" w:eastAsia="zh-CN"/>
        </w:rPr>
        <w:t>合理布局施工场地</w:t>
      </w:r>
      <w:r>
        <w:rPr>
          <w:rFonts w:hint="eastAsia" w:ascii="仿宋_GB2312" w:hAnsi="仿宋_GB2312" w:eastAsia="仿宋_GB2312" w:cs="仿宋_GB2312"/>
          <w:color w:val="000000"/>
          <w:sz w:val="32"/>
          <w:szCs w:val="32"/>
          <w:lang w:val="zh-CN" w:eastAsia="zh-CN"/>
        </w:rPr>
        <w:t>等措施消减施工噪声，确保施工场界噪声满足《建筑施工场界环境噪声排放标准》（</w:t>
      </w:r>
      <w:r>
        <w:rPr>
          <w:rFonts w:hint="eastAsia" w:ascii="仿宋_GB2312" w:hAnsi="仿宋_GB2312" w:eastAsia="仿宋_GB2312" w:cs="仿宋_GB2312"/>
          <w:color w:val="000000"/>
          <w:sz w:val="32"/>
          <w:szCs w:val="32"/>
          <w:lang w:val="en-US" w:eastAsia="zh-CN"/>
        </w:rPr>
        <w:t>GB12523-2011</w:t>
      </w:r>
      <w:r>
        <w:rPr>
          <w:rFonts w:hint="eastAsia" w:ascii="仿宋_GB2312" w:hAnsi="仿宋_GB2312" w:eastAsia="仿宋_GB2312" w:cs="仿宋_GB2312"/>
          <w:color w:val="000000"/>
          <w:sz w:val="32"/>
          <w:szCs w:val="32"/>
          <w:lang w:val="zh-CN" w:eastAsia="zh-CN"/>
        </w:rPr>
        <w:t>）要求。</w:t>
      </w:r>
      <w:r>
        <w:rPr>
          <w:rFonts w:hint="eastAsia" w:ascii="仿宋_GB2312" w:hAnsi="仿宋_GB2312" w:eastAsia="仿宋_GB2312" w:cs="仿宋_GB2312"/>
          <w:color w:val="000000"/>
          <w:sz w:val="32"/>
          <w:szCs w:val="32"/>
          <w:lang w:val="en-US" w:eastAsia="zh-CN"/>
        </w:rPr>
        <w:t>运营期经过采取降噪措施后，噪声需满足《工业企业厂界环境噪声排放标准》（GB12348-2008）中3类标准。</w:t>
      </w:r>
    </w:p>
    <w:p w14:paraId="7FACA9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(五)落实地下水及土壤污染防治措施。</w:t>
      </w:r>
    </w:p>
    <w:p w14:paraId="49B437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源头控制、分区防控、污染监控、应急响应”的原则，对厂区工艺、设备、污水、危险废物储存及处理构筑物采取相应管控措施。严格落实各项防渗措施，实施分区防控，杜绝各类污染物的跑、冒、滴、漏现象;建立相应的地下水和土壤跟踪监测制度、落实跟踪监测方案，及时发现并控制环境污染，避免对地下水和土壤造成影响。</w:t>
      </w:r>
    </w:p>
    <w:p w14:paraId="4507177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环境管理与监测。</w:t>
      </w:r>
    </w:p>
    <w:p w14:paraId="5F4218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建立健全环保规章制度，配备必要的环境管理人员，按要求开展环境监测工作，加强厂区绿化工作，做好日常环保监管工作，确保环保设施正常稳定运行和污染物达标排放。</w:t>
      </w:r>
    </w:p>
    <w:p w14:paraId="444744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经批复后，项目的性质、规模、地点、采用的生产工艺和环境保护措施发生重大变动的，应及时重新报批环境影响报告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w:t>
      </w:r>
    </w:p>
    <w:p w14:paraId="51D34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严格执行环境保护设施应当与主体工程同时设计、同时施工、同时投产使用的环境保护“三同时”制度。项目竣工后，必须按规定及时开展竣工环境保护验收工作，竣工验收合格后方可正式投入运行。</w:t>
      </w:r>
    </w:p>
    <w:p w14:paraId="22085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、你公司</w:t>
      </w:r>
      <w:r>
        <w:rPr>
          <w:rFonts w:hint="eastAsia" w:ascii="仿宋_GB2312" w:hAnsi="仿宋_GB2312" w:eastAsia="仿宋_GB2312" w:cs="仿宋_GB2312"/>
          <w:sz w:val="32"/>
          <w:szCs w:val="32"/>
          <w:lang w:eastAsia="zh-CN"/>
        </w:rPr>
        <w:t>应主动接受各级生态环境行政主管部门的监督检查，确保各项环境保护措施按照《报告表》及本批复要求落实到位。你公司在收到本批复</w:t>
      </w:r>
      <w:r>
        <w:rPr>
          <w:rFonts w:hint="eastAsia" w:ascii="仿宋_GB2312" w:hAnsi="仿宋_GB2312" w:eastAsia="仿宋_GB2312" w:cs="仿宋_GB2312"/>
          <w:sz w:val="32"/>
          <w:szCs w:val="32"/>
          <w:lang w:val="en-US" w:eastAsia="zh-CN"/>
        </w:rPr>
        <w:t>10个工作日内，将本批复及《报告表》送至长治市生态环境局潞城分局和潞城经济技术开发区管理委员会生态建设部。</w:t>
      </w:r>
    </w:p>
    <w:p w14:paraId="44260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40FB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8D09E93">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潞城经济技术开发区管理委员会</w:t>
      </w:r>
    </w:p>
    <w:p w14:paraId="46C812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2025年3月27</w:t>
      </w:r>
      <w:bookmarkStart w:id="0" w:name="_GoBack"/>
      <w:bookmarkEnd w:id="0"/>
      <w:r>
        <w:rPr>
          <w:rFonts w:hint="eastAsia" w:ascii="仿宋_GB2312" w:hAnsi="仿宋_GB2312" w:eastAsia="仿宋_GB2312" w:cs="仿宋_GB2312"/>
          <w:sz w:val="32"/>
          <w:szCs w:val="32"/>
          <w:lang w:val="en-US" w:eastAsia="zh-CN"/>
        </w:rPr>
        <w:t>日</w:t>
      </w:r>
    </w:p>
    <w:p w14:paraId="6AE7ADCF"/>
    <w:p w14:paraId="465DF8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701" w:right="1474" w:bottom="147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D037">
    <w:pPr>
      <w:pStyle w:val="8"/>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A2AC"/>
    <w:multiLevelType w:val="singleLevel"/>
    <w:tmpl w:val="BF8EA2AC"/>
    <w:lvl w:ilvl="0" w:tentative="0">
      <w:start w:val="6"/>
      <w:numFmt w:val="chineseCounting"/>
      <w:suff w:val="nothing"/>
      <w:lvlText w:val="（%1）"/>
      <w:lvlJc w:val="left"/>
      <w:rPr>
        <w:rFonts w:hint="eastAsia"/>
      </w:rPr>
    </w:lvl>
  </w:abstractNum>
  <w:abstractNum w:abstractNumId="1">
    <w:nsid w:val="2D8345F5"/>
    <w:multiLevelType w:val="singleLevel"/>
    <w:tmpl w:val="2D8345F5"/>
    <w:lvl w:ilvl="0" w:tentative="0">
      <w:start w:val="3"/>
      <w:numFmt w:val="chineseCounting"/>
      <w:suff w:val="nothing"/>
      <w:lvlText w:val="（%1）"/>
      <w:lvlJc w:val="left"/>
      <w:rPr>
        <w:rFonts w:hint="eastAsia"/>
      </w:rPr>
    </w:lvl>
  </w:abstractNum>
  <w:abstractNum w:abstractNumId="2">
    <w:nsid w:val="348A1045"/>
    <w:multiLevelType w:val="singleLevel"/>
    <w:tmpl w:val="348A104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jE0YzM2ZDQ5OTU0MGE2MTMyMTVlY2YwMTgwNGMifQ=="/>
  </w:docVars>
  <w:rsids>
    <w:rsidRoot w:val="1868383E"/>
    <w:rsid w:val="0023170E"/>
    <w:rsid w:val="002E5ADC"/>
    <w:rsid w:val="003E248B"/>
    <w:rsid w:val="005606FE"/>
    <w:rsid w:val="006D6F3B"/>
    <w:rsid w:val="00961986"/>
    <w:rsid w:val="00B562E1"/>
    <w:rsid w:val="01ED62FF"/>
    <w:rsid w:val="03A37F23"/>
    <w:rsid w:val="045526E5"/>
    <w:rsid w:val="045F136B"/>
    <w:rsid w:val="04E90B5B"/>
    <w:rsid w:val="06200D20"/>
    <w:rsid w:val="0667442D"/>
    <w:rsid w:val="06782196"/>
    <w:rsid w:val="068147FB"/>
    <w:rsid w:val="06F23CF7"/>
    <w:rsid w:val="073979E8"/>
    <w:rsid w:val="077254DD"/>
    <w:rsid w:val="078939DE"/>
    <w:rsid w:val="081538B1"/>
    <w:rsid w:val="089F34EB"/>
    <w:rsid w:val="0A6749FB"/>
    <w:rsid w:val="0AF91835"/>
    <w:rsid w:val="0BB106AA"/>
    <w:rsid w:val="0C3618C3"/>
    <w:rsid w:val="0D0C198A"/>
    <w:rsid w:val="0DC9777B"/>
    <w:rsid w:val="0DDE3D16"/>
    <w:rsid w:val="0E8744C5"/>
    <w:rsid w:val="0F170664"/>
    <w:rsid w:val="0FBF3EAF"/>
    <w:rsid w:val="0FCF6A7B"/>
    <w:rsid w:val="100A56AD"/>
    <w:rsid w:val="108F7EED"/>
    <w:rsid w:val="10FF38DE"/>
    <w:rsid w:val="114A0BD3"/>
    <w:rsid w:val="11B6240E"/>
    <w:rsid w:val="121A2353"/>
    <w:rsid w:val="127203E1"/>
    <w:rsid w:val="130408DF"/>
    <w:rsid w:val="1510039C"/>
    <w:rsid w:val="15291F0A"/>
    <w:rsid w:val="161651B5"/>
    <w:rsid w:val="164D61E7"/>
    <w:rsid w:val="16E3365C"/>
    <w:rsid w:val="175A3569"/>
    <w:rsid w:val="176152CB"/>
    <w:rsid w:val="17883D68"/>
    <w:rsid w:val="17B753DB"/>
    <w:rsid w:val="185002B3"/>
    <w:rsid w:val="1868383E"/>
    <w:rsid w:val="18A92683"/>
    <w:rsid w:val="191049B4"/>
    <w:rsid w:val="194A6DA7"/>
    <w:rsid w:val="198832DB"/>
    <w:rsid w:val="19E21E97"/>
    <w:rsid w:val="19E51314"/>
    <w:rsid w:val="1A217513"/>
    <w:rsid w:val="1B870F65"/>
    <w:rsid w:val="1C0E5B62"/>
    <w:rsid w:val="1C284403"/>
    <w:rsid w:val="1D174F3D"/>
    <w:rsid w:val="1D4D0D10"/>
    <w:rsid w:val="1E7D0653"/>
    <w:rsid w:val="1ECC1DF1"/>
    <w:rsid w:val="1EF8032B"/>
    <w:rsid w:val="1EFA0DBC"/>
    <w:rsid w:val="1FAB060D"/>
    <w:rsid w:val="1FC77337"/>
    <w:rsid w:val="20811D69"/>
    <w:rsid w:val="21193966"/>
    <w:rsid w:val="2183758E"/>
    <w:rsid w:val="224D6DA1"/>
    <w:rsid w:val="231D6147"/>
    <w:rsid w:val="249904EF"/>
    <w:rsid w:val="25405166"/>
    <w:rsid w:val="25755C86"/>
    <w:rsid w:val="25D6311C"/>
    <w:rsid w:val="2658244A"/>
    <w:rsid w:val="26A63C7C"/>
    <w:rsid w:val="2767214B"/>
    <w:rsid w:val="2886653D"/>
    <w:rsid w:val="299A20D7"/>
    <w:rsid w:val="29FA689B"/>
    <w:rsid w:val="2A027149"/>
    <w:rsid w:val="2A9116F0"/>
    <w:rsid w:val="2B140D0C"/>
    <w:rsid w:val="2B211D0D"/>
    <w:rsid w:val="2B3E30FF"/>
    <w:rsid w:val="2B9240D8"/>
    <w:rsid w:val="2C275B2C"/>
    <w:rsid w:val="2C293F03"/>
    <w:rsid w:val="2D366688"/>
    <w:rsid w:val="2D7B45A9"/>
    <w:rsid w:val="2D8D4CF6"/>
    <w:rsid w:val="2E346014"/>
    <w:rsid w:val="2E565E71"/>
    <w:rsid w:val="2E753E92"/>
    <w:rsid w:val="2EFA65C8"/>
    <w:rsid w:val="30A950CE"/>
    <w:rsid w:val="31676FFB"/>
    <w:rsid w:val="31CE55AB"/>
    <w:rsid w:val="320411FA"/>
    <w:rsid w:val="3208540E"/>
    <w:rsid w:val="335F1F4C"/>
    <w:rsid w:val="3361514A"/>
    <w:rsid w:val="3374606D"/>
    <w:rsid w:val="338F66B2"/>
    <w:rsid w:val="33955886"/>
    <w:rsid w:val="34503B71"/>
    <w:rsid w:val="34F74F97"/>
    <w:rsid w:val="357D0C76"/>
    <w:rsid w:val="36AB7EAC"/>
    <w:rsid w:val="36DC6FE8"/>
    <w:rsid w:val="37113475"/>
    <w:rsid w:val="37537F32"/>
    <w:rsid w:val="379356C8"/>
    <w:rsid w:val="379E665E"/>
    <w:rsid w:val="37CB1310"/>
    <w:rsid w:val="37CD55EE"/>
    <w:rsid w:val="38FB0A7A"/>
    <w:rsid w:val="39ED21BF"/>
    <w:rsid w:val="3A63223A"/>
    <w:rsid w:val="3A7C35FB"/>
    <w:rsid w:val="3A7F4B06"/>
    <w:rsid w:val="3A865D96"/>
    <w:rsid w:val="3B3025B7"/>
    <w:rsid w:val="3B9528C7"/>
    <w:rsid w:val="3BBA4F7A"/>
    <w:rsid w:val="3BE727EF"/>
    <w:rsid w:val="3C0161AE"/>
    <w:rsid w:val="3C125CC6"/>
    <w:rsid w:val="3C455FF2"/>
    <w:rsid w:val="3C91476A"/>
    <w:rsid w:val="3CB929E8"/>
    <w:rsid w:val="3ECB2EB2"/>
    <w:rsid w:val="3F3E6DD2"/>
    <w:rsid w:val="3F850EA5"/>
    <w:rsid w:val="40B31D18"/>
    <w:rsid w:val="40CC1D20"/>
    <w:rsid w:val="41084897"/>
    <w:rsid w:val="41905D95"/>
    <w:rsid w:val="41924A76"/>
    <w:rsid w:val="41EE1A50"/>
    <w:rsid w:val="43444075"/>
    <w:rsid w:val="434A043B"/>
    <w:rsid w:val="44796DA0"/>
    <w:rsid w:val="44937BC0"/>
    <w:rsid w:val="457D58E0"/>
    <w:rsid w:val="45844D00"/>
    <w:rsid w:val="46123478"/>
    <w:rsid w:val="46BE0B2D"/>
    <w:rsid w:val="47937BA0"/>
    <w:rsid w:val="48390A7E"/>
    <w:rsid w:val="487D6BBD"/>
    <w:rsid w:val="49216ED1"/>
    <w:rsid w:val="49B867E3"/>
    <w:rsid w:val="49FE04A8"/>
    <w:rsid w:val="4ADF590D"/>
    <w:rsid w:val="4B8E184C"/>
    <w:rsid w:val="4D4841E8"/>
    <w:rsid w:val="4DFB10A2"/>
    <w:rsid w:val="4E105DDD"/>
    <w:rsid w:val="4E61401A"/>
    <w:rsid w:val="4EF2483C"/>
    <w:rsid w:val="4F4C4A52"/>
    <w:rsid w:val="4F6719EE"/>
    <w:rsid w:val="503138A7"/>
    <w:rsid w:val="503873AF"/>
    <w:rsid w:val="503E4DD2"/>
    <w:rsid w:val="51951B83"/>
    <w:rsid w:val="5297011D"/>
    <w:rsid w:val="52C10AF3"/>
    <w:rsid w:val="54AC0211"/>
    <w:rsid w:val="570A0BF8"/>
    <w:rsid w:val="582010F5"/>
    <w:rsid w:val="588E44CE"/>
    <w:rsid w:val="592A5702"/>
    <w:rsid w:val="59D07C04"/>
    <w:rsid w:val="5A24333C"/>
    <w:rsid w:val="5B602781"/>
    <w:rsid w:val="5B622E70"/>
    <w:rsid w:val="5BA160DB"/>
    <w:rsid w:val="5BD14DFE"/>
    <w:rsid w:val="5BED775E"/>
    <w:rsid w:val="5C0D1686"/>
    <w:rsid w:val="5C194C5E"/>
    <w:rsid w:val="5CC42BB4"/>
    <w:rsid w:val="5D1A4582"/>
    <w:rsid w:val="5E3D17D7"/>
    <w:rsid w:val="5EEC224E"/>
    <w:rsid w:val="5F1677E6"/>
    <w:rsid w:val="5F547BB2"/>
    <w:rsid w:val="603B76BB"/>
    <w:rsid w:val="60FC79A3"/>
    <w:rsid w:val="61D70C94"/>
    <w:rsid w:val="62E573E1"/>
    <w:rsid w:val="63182C00"/>
    <w:rsid w:val="6414588F"/>
    <w:rsid w:val="648A33D6"/>
    <w:rsid w:val="64CA2D32"/>
    <w:rsid w:val="65030C50"/>
    <w:rsid w:val="65CD696F"/>
    <w:rsid w:val="65D3569F"/>
    <w:rsid w:val="6639016F"/>
    <w:rsid w:val="666C285F"/>
    <w:rsid w:val="6732506E"/>
    <w:rsid w:val="67AC671F"/>
    <w:rsid w:val="68B75E09"/>
    <w:rsid w:val="692844CB"/>
    <w:rsid w:val="694068C5"/>
    <w:rsid w:val="69B512B9"/>
    <w:rsid w:val="69E20B1E"/>
    <w:rsid w:val="69E95EF8"/>
    <w:rsid w:val="6A2A4B63"/>
    <w:rsid w:val="6A49052F"/>
    <w:rsid w:val="6A4A7649"/>
    <w:rsid w:val="6A736F9F"/>
    <w:rsid w:val="6B4628F8"/>
    <w:rsid w:val="6BC335C1"/>
    <w:rsid w:val="6C1B6F74"/>
    <w:rsid w:val="6CAC7696"/>
    <w:rsid w:val="6CEA491A"/>
    <w:rsid w:val="6D1D3D06"/>
    <w:rsid w:val="6DD15131"/>
    <w:rsid w:val="6DEA52A0"/>
    <w:rsid w:val="6EF67725"/>
    <w:rsid w:val="6F0A34E2"/>
    <w:rsid w:val="6FE4739E"/>
    <w:rsid w:val="6FEC523A"/>
    <w:rsid w:val="70DE3A8D"/>
    <w:rsid w:val="710A1922"/>
    <w:rsid w:val="710D1C71"/>
    <w:rsid w:val="72711338"/>
    <w:rsid w:val="733D2857"/>
    <w:rsid w:val="744A3547"/>
    <w:rsid w:val="74CA243F"/>
    <w:rsid w:val="75AE45D7"/>
    <w:rsid w:val="7635013B"/>
    <w:rsid w:val="765B03A1"/>
    <w:rsid w:val="76BF021D"/>
    <w:rsid w:val="76E966AF"/>
    <w:rsid w:val="770D317F"/>
    <w:rsid w:val="778270BE"/>
    <w:rsid w:val="77C35AEB"/>
    <w:rsid w:val="782C45A4"/>
    <w:rsid w:val="7A4C2D4A"/>
    <w:rsid w:val="7A6F1F5A"/>
    <w:rsid w:val="7AF5095A"/>
    <w:rsid w:val="7B3E52D8"/>
    <w:rsid w:val="7B441389"/>
    <w:rsid w:val="7B7D1380"/>
    <w:rsid w:val="7B9174A9"/>
    <w:rsid w:val="7C297DE6"/>
    <w:rsid w:val="7C7B7C1C"/>
    <w:rsid w:val="7DEB085D"/>
    <w:rsid w:val="7E6D2704"/>
    <w:rsid w:val="7F23410D"/>
    <w:rsid w:val="7F5E3F5B"/>
    <w:rsid w:val="7FB7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line="720" w:lineRule="auto"/>
      <w:outlineLvl w:val="0"/>
    </w:pPr>
    <w:rPr>
      <w:rFonts w:ascii="仿宋_GB2312" w:hAnsi="宋体" w:eastAsia="仿宋_GB2312"/>
      <w:sz w:val="32"/>
    </w:rPr>
  </w:style>
  <w:style w:type="paragraph" w:styleId="5">
    <w:name w:val="heading 5"/>
    <w:basedOn w:val="1"/>
    <w:next w:val="1"/>
    <w:qFormat/>
    <w:uiPriority w:val="9"/>
    <w:pPr>
      <w:keepNext/>
      <w:keepLines/>
      <w:spacing w:before="280" w:after="290" w:line="376" w:lineRule="auto"/>
      <w:outlineLvl w:val="4"/>
    </w:pPr>
    <w:rPr>
      <w:b/>
      <w:bCs/>
      <w:sz w:val="28"/>
      <w:szCs w:val="28"/>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Plain Text"/>
    <w:basedOn w:val="1"/>
    <w:next w:val="1"/>
    <w:unhideWhenUsed/>
    <w:qFormat/>
    <w:uiPriority w:val="0"/>
    <w:rPr>
      <w:rFonts w:ascii="宋体" w:hAnsi="Courier New"/>
    </w:rPr>
  </w:style>
  <w:style w:type="paragraph" w:styleId="6">
    <w:name w:val="Body Text"/>
    <w:basedOn w:val="1"/>
    <w:autoRedefine/>
    <w:qFormat/>
    <w:uiPriority w:val="99"/>
    <w:pPr>
      <w:spacing w:after="120"/>
    </w:pPr>
    <w:rPr>
      <w:rFonts w:ascii="Calibri" w:hAnsi="Calibri" w:eastAsia="宋体" w:cs="Calibri"/>
      <w:szCs w:val="21"/>
    </w:rPr>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560" w:beforeLines="100" w:after="560" w:afterLines="100"/>
      <w:ind w:firstLine="0" w:firstLineChars="0"/>
      <w:jc w:val="center"/>
      <w:outlineLvl w:val="0"/>
    </w:pPr>
    <w:rPr>
      <w:rFonts w:ascii="方正小标宋简体" w:eastAsia="方正小标宋简体" w:hAnsiTheme="majorHAnsi" w:cstheme="majorBidi"/>
      <w:sz w:val="44"/>
      <w:szCs w:val="44"/>
    </w:rPr>
  </w:style>
  <w:style w:type="paragraph" w:styleId="12">
    <w:name w:val="Body Text First Indent"/>
    <w:basedOn w:val="6"/>
    <w:next w:val="1"/>
    <w:autoRedefine/>
    <w:qFormat/>
    <w:uiPriority w:val="0"/>
    <w:pPr>
      <w:ind w:firstLine="420" w:firstLineChars="100"/>
    </w:pPr>
  </w:style>
  <w:style w:type="paragraph" w:styleId="13">
    <w:name w:val="Body Text First Indent 2"/>
    <w:basedOn w:val="7"/>
    <w:autoRedefine/>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UserStyle_0"/>
    <w:basedOn w:val="18"/>
    <w:next w:val="19"/>
    <w:autoRedefine/>
    <w:qFormat/>
    <w:uiPriority w:val="0"/>
    <w:pPr>
      <w:ind w:left="200" w:leftChars="200" w:firstLine="200" w:firstLineChars="200"/>
      <w:jc w:val="both"/>
      <w:textAlignment w:val="baseline"/>
    </w:pPr>
  </w:style>
  <w:style w:type="paragraph" w:customStyle="1" w:styleId="18">
    <w:name w:val="UserStyle_1"/>
    <w:basedOn w:val="1"/>
    <w:autoRedefine/>
    <w:qFormat/>
    <w:uiPriority w:val="0"/>
    <w:pPr>
      <w:ind w:left="200" w:leftChars="200"/>
      <w:jc w:val="both"/>
      <w:textAlignment w:val="baseline"/>
    </w:pPr>
  </w:style>
  <w:style w:type="paragraph" w:customStyle="1" w:styleId="19">
    <w:name w:val="HtmlNormal"/>
    <w:basedOn w:val="1"/>
    <w:next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0">
    <w:name w:val="正文首行缩进 21"/>
    <w:basedOn w:val="21"/>
    <w:next w:val="10"/>
    <w:autoRedefine/>
    <w:qFormat/>
    <w:uiPriority w:val="0"/>
    <w:pPr>
      <w:ind w:left="200" w:leftChars="200" w:firstLine="200" w:firstLineChars="200"/>
    </w:pPr>
  </w:style>
  <w:style w:type="paragraph" w:customStyle="1" w:styleId="21">
    <w:name w:val="正文文本缩进1"/>
    <w:basedOn w:val="1"/>
    <w:autoRedefine/>
    <w:qFormat/>
    <w:uiPriority w:val="0"/>
    <w:pPr>
      <w:ind w:left="200" w:leftChars="200"/>
    </w:pPr>
  </w:style>
  <w:style w:type="paragraph" w:customStyle="1" w:styleId="22">
    <w:name w:val="文件标题"/>
    <w:basedOn w:val="1"/>
    <w:autoRedefine/>
    <w:qFormat/>
    <w:uiPriority w:val="0"/>
    <w:pPr>
      <w:spacing w:line="640" w:lineRule="exact"/>
      <w:jc w:val="center"/>
    </w:pPr>
    <w:rPr>
      <w:rFonts w:ascii="方正小标宋简体" w:hAnsi="方正小标宋简体" w:eastAsia="方正小标宋简体" w:cs="方正小标宋简体"/>
      <w:bCs/>
      <w:color w:val="000000"/>
      <w:kern w:val="2"/>
      <w:sz w:val="44"/>
      <w:szCs w:val="44"/>
    </w:rPr>
  </w:style>
  <w:style w:type="character" w:customStyle="1" w:styleId="23">
    <w:name w:val="NormalCharacter"/>
    <w:link w:val="1"/>
    <w:autoRedefine/>
    <w:qFormat/>
    <w:uiPriority w:val="0"/>
    <w:rPr>
      <w:rFonts w:asciiTheme="minorHAnsi" w:hAnsiTheme="minorHAnsi" w:eastAsiaTheme="minorEastAsia" w:cstheme="minorBidi"/>
      <w:kern w:val="2"/>
      <w:sz w:val="21"/>
      <w:szCs w:val="24"/>
      <w:lang w:val="en-US" w:eastAsia="zh-CN" w:bidi="ar-SA"/>
    </w:rPr>
  </w:style>
  <w:style w:type="paragraph" w:customStyle="1" w:styleId="24">
    <w:name w:val="Body text|1"/>
    <w:basedOn w:val="1"/>
    <w:autoRedefine/>
    <w:qFormat/>
    <w:uiPriority w:val="0"/>
    <w:pPr>
      <w:widowControl w:val="0"/>
      <w:shd w:val="clear" w:color="auto" w:fill="FFFFFF"/>
      <w:spacing w:line="398" w:lineRule="auto"/>
      <w:ind w:firstLine="400"/>
    </w:pPr>
    <w:rPr>
      <w:rFonts w:ascii="MingLiU" w:hAnsi="MingLiU" w:eastAsia="MingLiU" w:cs="MingLiU"/>
      <w:sz w:val="30"/>
      <w:szCs w:val="30"/>
      <w:u w:val="none"/>
      <w:lang w:val="zh-CN" w:eastAsia="zh-CN" w:bidi="zh-CN"/>
    </w:rPr>
  </w:style>
  <w:style w:type="paragraph" w:customStyle="1" w:styleId="25">
    <w:name w:val="TableOfAuthoring"/>
    <w:basedOn w:val="1"/>
    <w:next w:val="1"/>
    <w:autoRedefine/>
    <w:qFormat/>
    <w:uiPriority w:val="0"/>
    <w:pPr>
      <w:suppressAutoHyphens/>
      <w:ind w:left="420" w:leftChars="200"/>
      <w:textAlignment w:val="baseline"/>
    </w:pPr>
    <w:rPr>
      <w:rFonts w:ascii="Calibri" w:hAnsi="Calibri" w:eastAsia="宋体"/>
      <w:color w:val="000000"/>
    </w:rPr>
  </w:style>
  <w:style w:type="paragraph" w:customStyle="1" w:styleId="26">
    <w:name w:val="Table Text"/>
    <w:basedOn w:val="1"/>
    <w:semiHidden/>
    <w:qFormat/>
    <w:uiPriority w:val="0"/>
    <w:rPr>
      <w:rFonts w:ascii="宋体" w:hAnsi="宋体" w:eastAsia="宋体" w:cs="宋体"/>
      <w:sz w:val="21"/>
      <w:szCs w:val="21"/>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表格文字"/>
    <w:basedOn w:val="1"/>
    <w:next w:val="1"/>
    <w:qFormat/>
    <w:uiPriority w:val="0"/>
    <w:pPr>
      <w:spacing w:line="400" w:lineRule="exact"/>
      <w:ind w:firstLine="0" w:firstLineChars="0"/>
      <w:jc w:val="center"/>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1721</Words>
  <Characters>1835</Characters>
  <Lines>2</Lines>
  <Paragraphs>1</Paragraphs>
  <TotalTime>3</TotalTime>
  <ScaleCrop>false</ScaleCrop>
  <LinksUpToDate>false</LinksUpToDate>
  <CharactersWithSpaces>1848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2020-06-24T00:52:00Z</dcterms:created>
  <dc:creator>静儿</dc:creator>
  <cp:lastModifiedBy>诗颜蔓</cp:lastModifiedBy>
  <cp:lastPrinted>2024-10-07T00:57:00Z</cp:lastPrinted>
  <dcterms:modified xsi:type="dcterms:W3CDTF">2025-03-28T01:11:34Z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135C08F5371B47C3B8363A01EB634DD9_13</vt:lpwstr>
  </property>
  <property fmtid="{D5CDD505-2E9C-101B-9397-08002B2CF9AE}" pid="4" name="KSOSaveFontToCloudKey">
    <vt:lpwstr>401951358_btnclosed</vt:lpwstr>
  </property>
  <property fmtid="{D5CDD505-2E9C-101B-9397-08002B2CF9AE}" pid="5" name="KSOTemplateDocerSaveRecord">
    <vt:lpwstr>eyJoZGlkIjoiMWYxZjE0YzM2ZDQ5OTU0MGE2MTMyMTVlY2YwMTgwNGMiLCJ1c2VySWQiOiI0NDMxOTAwNTcifQ==</vt:lpwstr>
  </property>
</Properties>
</file>