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B5097">
      <w:pPr>
        <w:spacing w:before="98" w:line="224" w:lineRule="auto"/>
        <w:ind w:left="11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1"/>
          <w:sz w:val="30"/>
          <w:szCs w:val="30"/>
        </w:rPr>
        <w:t>附件1:</w:t>
      </w:r>
    </w:p>
    <w:p w14:paraId="5ECF9FEF">
      <w:pPr>
        <w:pStyle w:val="2"/>
        <w:spacing w:before="277" w:line="219" w:lineRule="auto"/>
        <w:ind w:left="1760"/>
        <w:rPr>
          <w:sz w:val="39"/>
          <w:szCs w:val="39"/>
        </w:rPr>
      </w:pPr>
      <w:r>
        <w:rPr>
          <w:b/>
          <w:bCs/>
          <w:spacing w:val="-30"/>
          <w:sz w:val="39"/>
          <w:szCs w:val="39"/>
        </w:rPr>
        <w:t>市殡仪馆殡葬基本服务收费标准表</w:t>
      </w:r>
    </w:p>
    <w:p w14:paraId="07174053">
      <w:pPr>
        <w:spacing w:before="102"/>
      </w:pPr>
    </w:p>
    <w:tbl>
      <w:tblPr>
        <w:tblStyle w:val="7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368"/>
        <w:gridCol w:w="1608"/>
        <w:gridCol w:w="1448"/>
        <w:gridCol w:w="1449"/>
        <w:gridCol w:w="1423"/>
      </w:tblGrid>
      <w:tr w14:paraId="75279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443" w:type="dxa"/>
            <w:vAlign w:val="top"/>
          </w:tcPr>
          <w:p w14:paraId="296A1265">
            <w:pPr>
              <w:pStyle w:val="6"/>
              <w:spacing w:line="425" w:lineRule="auto"/>
            </w:pPr>
          </w:p>
          <w:p w14:paraId="0831FBC9">
            <w:pPr>
              <w:spacing w:before="78" w:line="312" w:lineRule="auto"/>
              <w:ind w:left="475" w:righ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2976" w:type="dxa"/>
            <w:gridSpan w:val="2"/>
            <w:vAlign w:val="top"/>
          </w:tcPr>
          <w:p w14:paraId="6AE80332">
            <w:pPr>
              <w:pStyle w:val="6"/>
              <w:spacing w:line="286" w:lineRule="auto"/>
            </w:pPr>
          </w:p>
          <w:p w14:paraId="415382D4">
            <w:pPr>
              <w:pStyle w:val="6"/>
              <w:spacing w:line="287" w:lineRule="auto"/>
            </w:pPr>
          </w:p>
          <w:p w14:paraId="1FD86C30">
            <w:pPr>
              <w:spacing w:before="78" w:line="219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448" w:type="dxa"/>
            <w:vAlign w:val="top"/>
          </w:tcPr>
          <w:p w14:paraId="572C7CAF">
            <w:pPr>
              <w:pStyle w:val="6"/>
              <w:spacing w:line="286" w:lineRule="auto"/>
            </w:pPr>
          </w:p>
          <w:p w14:paraId="21BE5246">
            <w:pPr>
              <w:pStyle w:val="6"/>
              <w:spacing w:line="287" w:lineRule="auto"/>
            </w:pPr>
          </w:p>
          <w:p w14:paraId="005B6AFB">
            <w:pPr>
              <w:spacing w:before="78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计算单位</w:t>
            </w:r>
          </w:p>
        </w:tc>
        <w:tc>
          <w:tcPr>
            <w:tcW w:w="1449" w:type="dxa"/>
            <w:vAlign w:val="top"/>
          </w:tcPr>
          <w:p w14:paraId="76C91538">
            <w:pPr>
              <w:pStyle w:val="6"/>
              <w:spacing w:line="394" w:lineRule="auto"/>
            </w:pPr>
          </w:p>
          <w:p w14:paraId="12831F2B">
            <w:pPr>
              <w:spacing w:before="78"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收费标准</w:t>
            </w:r>
          </w:p>
          <w:p w14:paraId="541E4914">
            <w:pPr>
              <w:spacing w:before="135" w:line="220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)</w:t>
            </w:r>
          </w:p>
        </w:tc>
        <w:tc>
          <w:tcPr>
            <w:tcW w:w="1423" w:type="dxa"/>
            <w:vAlign w:val="top"/>
          </w:tcPr>
          <w:p w14:paraId="1FE6EC2C">
            <w:pPr>
              <w:pStyle w:val="6"/>
              <w:spacing w:line="287" w:lineRule="auto"/>
            </w:pPr>
          </w:p>
          <w:p w14:paraId="0875973B">
            <w:pPr>
              <w:pStyle w:val="6"/>
              <w:spacing w:line="287" w:lineRule="auto"/>
            </w:pPr>
          </w:p>
          <w:p w14:paraId="4B2F6048">
            <w:pPr>
              <w:spacing w:before="78" w:line="221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3D43E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F88B7D1">
            <w:pPr>
              <w:pStyle w:val="6"/>
              <w:spacing w:line="244" w:lineRule="auto"/>
            </w:pPr>
          </w:p>
          <w:p w14:paraId="79E6562E">
            <w:pPr>
              <w:pStyle w:val="6"/>
              <w:spacing w:line="244" w:lineRule="auto"/>
            </w:pPr>
          </w:p>
          <w:p w14:paraId="129F15DF">
            <w:pPr>
              <w:pStyle w:val="6"/>
              <w:spacing w:line="244" w:lineRule="auto"/>
            </w:pPr>
          </w:p>
          <w:p w14:paraId="57361138">
            <w:pPr>
              <w:pStyle w:val="6"/>
              <w:spacing w:line="244" w:lineRule="auto"/>
            </w:pPr>
          </w:p>
          <w:p w14:paraId="6A6AD27C">
            <w:pPr>
              <w:pStyle w:val="6"/>
              <w:spacing w:line="244" w:lineRule="auto"/>
            </w:pPr>
          </w:p>
          <w:p w14:paraId="612363C2">
            <w:pPr>
              <w:pStyle w:val="6"/>
              <w:spacing w:line="244" w:lineRule="auto"/>
            </w:pPr>
          </w:p>
          <w:p w14:paraId="50EAE83F">
            <w:pPr>
              <w:pStyle w:val="6"/>
              <w:spacing w:line="245" w:lineRule="auto"/>
            </w:pPr>
          </w:p>
          <w:p w14:paraId="1672D79E">
            <w:pPr>
              <w:pStyle w:val="6"/>
              <w:spacing w:line="245" w:lineRule="auto"/>
            </w:pPr>
          </w:p>
          <w:p w14:paraId="01A0207A">
            <w:pPr>
              <w:pStyle w:val="6"/>
              <w:spacing w:line="245" w:lineRule="auto"/>
            </w:pPr>
          </w:p>
          <w:p w14:paraId="0D9418EE">
            <w:pPr>
              <w:pStyle w:val="6"/>
              <w:spacing w:line="245" w:lineRule="auto"/>
            </w:pPr>
          </w:p>
          <w:p w14:paraId="3EA037D9">
            <w:pPr>
              <w:pStyle w:val="6"/>
              <w:spacing w:line="245" w:lineRule="auto"/>
            </w:pPr>
          </w:p>
          <w:p w14:paraId="1FAA4565">
            <w:pPr>
              <w:pStyle w:val="6"/>
              <w:spacing w:line="245" w:lineRule="auto"/>
            </w:pPr>
          </w:p>
          <w:p w14:paraId="1D012540">
            <w:pPr>
              <w:pStyle w:val="6"/>
              <w:spacing w:line="245" w:lineRule="auto"/>
            </w:pPr>
          </w:p>
          <w:p w14:paraId="16361000">
            <w:pPr>
              <w:pStyle w:val="6"/>
              <w:spacing w:line="245" w:lineRule="auto"/>
            </w:pPr>
          </w:p>
          <w:p w14:paraId="71FEF259">
            <w:pPr>
              <w:pStyle w:val="6"/>
              <w:spacing w:line="245" w:lineRule="auto"/>
            </w:pPr>
          </w:p>
          <w:p w14:paraId="22BB0F76"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殡葬基本</w:t>
            </w:r>
          </w:p>
          <w:p w14:paraId="268B9E33">
            <w:pPr>
              <w:spacing w:before="116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服务</w:t>
            </w:r>
          </w:p>
        </w:tc>
        <w:tc>
          <w:tcPr>
            <w:tcW w:w="1368" w:type="dxa"/>
            <w:vMerge w:val="restart"/>
            <w:tcBorders>
              <w:bottom w:val="nil"/>
            </w:tcBorders>
            <w:vAlign w:val="top"/>
          </w:tcPr>
          <w:p w14:paraId="78B9C7D7">
            <w:pPr>
              <w:pStyle w:val="6"/>
              <w:spacing w:line="287" w:lineRule="auto"/>
            </w:pPr>
          </w:p>
          <w:p w14:paraId="6BD2E130">
            <w:pPr>
              <w:pStyle w:val="6"/>
              <w:spacing w:line="287" w:lineRule="auto"/>
            </w:pPr>
          </w:p>
          <w:p w14:paraId="7E5A8ACC">
            <w:pPr>
              <w:pStyle w:val="6"/>
              <w:spacing w:line="287" w:lineRule="auto"/>
            </w:pPr>
          </w:p>
          <w:p w14:paraId="0E01F6C1">
            <w:pPr>
              <w:pStyle w:val="6"/>
              <w:spacing w:line="287" w:lineRule="auto"/>
            </w:pPr>
          </w:p>
          <w:p w14:paraId="46560724">
            <w:pPr>
              <w:spacing w:before="78" w:line="221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遗体接运</w:t>
            </w:r>
          </w:p>
          <w:p w14:paraId="7F630101">
            <w:pPr>
              <w:spacing w:before="120" w:line="310" w:lineRule="auto"/>
              <w:ind w:left="371" w:right="2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(含抬尸、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消毒)</w:t>
            </w:r>
          </w:p>
        </w:tc>
        <w:tc>
          <w:tcPr>
            <w:tcW w:w="1608" w:type="dxa"/>
            <w:vAlign w:val="top"/>
          </w:tcPr>
          <w:p w14:paraId="114CFC7E">
            <w:pPr>
              <w:pStyle w:val="6"/>
              <w:spacing w:line="381" w:lineRule="auto"/>
            </w:pPr>
          </w:p>
          <w:p w14:paraId="29D3E43E">
            <w:pPr>
              <w:spacing w:before="78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经济车型</w:t>
            </w:r>
          </w:p>
        </w:tc>
        <w:tc>
          <w:tcPr>
            <w:tcW w:w="1448" w:type="dxa"/>
            <w:vAlign w:val="top"/>
          </w:tcPr>
          <w:p w14:paraId="7DE2BDAA">
            <w:pPr>
              <w:pStyle w:val="6"/>
              <w:spacing w:line="382" w:lineRule="auto"/>
            </w:pPr>
          </w:p>
          <w:p w14:paraId="6406A585"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</w:t>
            </w:r>
          </w:p>
        </w:tc>
        <w:tc>
          <w:tcPr>
            <w:tcW w:w="1449" w:type="dxa"/>
            <w:vAlign w:val="top"/>
          </w:tcPr>
          <w:p w14:paraId="5C07EC0F">
            <w:pPr>
              <w:pStyle w:val="6"/>
              <w:spacing w:line="404" w:lineRule="auto"/>
            </w:pPr>
          </w:p>
          <w:p w14:paraId="013F4996">
            <w:pPr>
              <w:spacing w:before="78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600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3A3DB157">
            <w:pPr>
              <w:pStyle w:val="6"/>
              <w:spacing w:line="249" w:lineRule="auto"/>
            </w:pPr>
          </w:p>
          <w:p w14:paraId="0A6EC6E8">
            <w:pPr>
              <w:pStyle w:val="6"/>
              <w:spacing w:line="249" w:lineRule="auto"/>
            </w:pPr>
          </w:p>
          <w:p w14:paraId="129B3205">
            <w:pPr>
              <w:pStyle w:val="6"/>
              <w:spacing w:line="249" w:lineRule="auto"/>
            </w:pPr>
          </w:p>
          <w:p w14:paraId="540A7E9D">
            <w:pPr>
              <w:pStyle w:val="6"/>
              <w:spacing w:line="249" w:lineRule="auto"/>
            </w:pPr>
          </w:p>
          <w:p w14:paraId="5A243655">
            <w:pPr>
              <w:pStyle w:val="6"/>
              <w:spacing w:line="249" w:lineRule="auto"/>
            </w:pPr>
          </w:p>
          <w:p w14:paraId="3F2A48E9">
            <w:pPr>
              <w:pStyle w:val="6"/>
              <w:spacing w:line="249" w:lineRule="auto"/>
            </w:pPr>
          </w:p>
          <w:p w14:paraId="63DBA9FE">
            <w:pPr>
              <w:spacing w:before="78" w:line="219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含纸棺</w:t>
            </w:r>
          </w:p>
        </w:tc>
      </w:tr>
      <w:tr w14:paraId="1099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8E1C948">
            <w:pPr>
              <w:pStyle w:val="6"/>
            </w:pPr>
          </w:p>
        </w:tc>
        <w:tc>
          <w:tcPr>
            <w:tcW w:w="1368" w:type="dxa"/>
            <w:vMerge w:val="continue"/>
            <w:tcBorders>
              <w:top w:val="nil"/>
              <w:bottom w:val="nil"/>
            </w:tcBorders>
            <w:vAlign w:val="top"/>
          </w:tcPr>
          <w:p w14:paraId="0BACB17A">
            <w:pPr>
              <w:pStyle w:val="6"/>
            </w:pPr>
          </w:p>
        </w:tc>
        <w:tc>
          <w:tcPr>
            <w:tcW w:w="1608" w:type="dxa"/>
            <w:vAlign w:val="top"/>
          </w:tcPr>
          <w:p w14:paraId="2EF9A977">
            <w:pPr>
              <w:pStyle w:val="6"/>
              <w:spacing w:line="342" w:lineRule="auto"/>
            </w:pPr>
          </w:p>
          <w:p w14:paraId="4B3926F4">
            <w:pPr>
              <w:spacing w:before="78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标准车型</w:t>
            </w:r>
          </w:p>
        </w:tc>
        <w:tc>
          <w:tcPr>
            <w:tcW w:w="1448" w:type="dxa"/>
            <w:vAlign w:val="top"/>
          </w:tcPr>
          <w:p w14:paraId="6E9CA3C6">
            <w:pPr>
              <w:pStyle w:val="6"/>
              <w:spacing w:line="344" w:lineRule="auto"/>
            </w:pPr>
          </w:p>
          <w:p w14:paraId="5F8AB306"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</w:t>
            </w:r>
          </w:p>
        </w:tc>
        <w:tc>
          <w:tcPr>
            <w:tcW w:w="1449" w:type="dxa"/>
            <w:vAlign w:val="top"/>
          </w:tcPr>
          <w:p w14:paraId="38005339">
            <w:pPr>
              <w:pStyle w:val="6"/>
              <w:spacing w:line="365" w:lineRule="auto"/>
            </w:pPr>
          </w:p>
          <w:p w14:paraId="5839852F">
            <w:pPr>
              <w:spacing w:before="78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D66EBEC">
            <w:pPr>
              <w:pStyle w:val="6"/>
            </w:pPr>
          </w:p>
        </w:tc>
      </w:tr>
      <w:tr w14:paraId="4C0E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056ABEA6">
            <w:pPr>
              <w:pStyle w:val="6"/>
            </w:pPr>
          </w:p>
        </w:tc>
        <w:tc>
          <w:tcPr>
            <w:tcW w:w="1368" w:type="dxa"/>
            <w:vMerge w:val="continue"/>
            <w:tcBorders>
              <w:top w:val="nil"/>
            </w:tcBorders>
            <w:vAlign w:val="top"/>
          </w:tcPr>
          <w:p w14:paraId="67A2F5B8">
            <w:pPr>
              <w:pStyle w:val="6"/>
            </w:pPr>
          </w:p>
        </w:tc>
        <w:tc>
          <w:tcPr>
            <w:tcW w:w="1608" w:type="dxa"/>
            <w:vAlign w:val="top"/>
          </w:tcPr>
          <w:p w14:paraId="2D108FDA">
            <w:pPr>
              <w:pStyle w:val="6"/>
              <w:spacing w:line="383" w:lineRule="auto"/>
            </w:pPr>
          </w:p>
          <w:p w14:paraId="793AF4E6">
            <w:pPr>
              <w:spacing w:before="78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商务车型</w:t>
            </w:r>
          </w:p>
        </w:tc>
        <w:tc>
          <w:tcPr>
            <w:tcW w:w="1448" w:type="dxa"/>
            <w:vAlign w:val="top"/>
          </w:tcPr>
          <w:p w14:paraId="428ACE77">
            <w:pPr>
              <w:pStyle w:val="6"/>
              <w:spacing w:line="384" w:lineRule="auto"/>
            </w:pPr>
          </w:p>
          <w:p w14:paraId="60DB5E25"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</w:t>
            </w:r>
          </w:p>
        </w:tc>
        <w:tc>
          <w:tcPr>
            <w:tcW w:w="1449" w:type="dxa"/>
            <w:vAlign w:val="top"/>
          </w:tcPr>
          <w:p w14:paraId="4C64BBEF">
            <w:pPr>
              <w:pStyle w:val="6"/>
              <w:spacing w:line="406" w:lineRule="auto"/>
            </w:pPr>
          </w:p>
          <w:p w14:paraId="67262934">
            <w:pPr>
              <w:spacing w:before="78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1200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BC47D27">
            <w:pPr>
              <w:pStyle w:val="6"/>
            </w:pPr>
          </w:p>
        </w:tc>
      </w:tr>
      <w:tr w14:paraId="7602C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1A5C02E2">
            <w:pPr>
              <w:pStyle w:val="6"/>
            </w:pPr>
          </w:p>
        </w:tc>
        <w:tc>
          <w:tcPr>
            <w:tcW w:w="2976" w:type="dxa"/>
            <w:gridSpan w:val="2"/>
            <w:vAlign w:val="top"/>
          </w:tcPr>
          <w:p w14:paraId="4171733B">
            <w:pPr>
              <w:pStyle w:val="6"/>
              <w:spacing w:line="384" w:lineRule="auto"/>
            </w:pPr>
          </w:p>
          <w:p w14:paraId="780550C8">
            <w:pPr>
              <w:spacing w:before="78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遗体存放(含冷藏)</w:t>
            </w:r>
          </w:p>
        </w:tc>
        <w:tc>
          <w:tcPr>
            <w:tcW w:w="1448" w:type="dxa"/>
            <w:vAlign w:val="top"/>
          </w:tcPr>
          <w:p w14:paraId="14054B2D">
            <w:pPr>
              <w:pStyle w:val="6"/>
              <w:spacing w:line="385" w:lineRule="auto"/>
            </w:pPr>
          </w:p>
          <w:p w14:paraId="3765AA41">
            <w:pPr>
              <w:spacing w:before="78" w:line="220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具 ·</w:t>
            </w:r>
            <w:r>
              <w:rPr>
                <w:rFonts w:ascii="宋体" w:hAnsi="宋体" w:eastAsia="宋体" w:cs="宋体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天</w:t>
            </w:r>
          </w:p>
        </w:tc>
        <w:tc>
          <w:tcPr>
            <w:tcW w:w="1449" w:type="dxa"/>
            <w:vAlign w:val="top"/>
          </w:tcPr>
          <w:p w14:paraId="61CF4F84">
            <w:pPr>
              <w:pStyle w:val="6"/>
              <w:spacing w:line="407" w:lineRule="auto"/>
            </w:pPr>
          </w:p>
          <w:p w14:paraId="3D74BA62">
            <w:pPr>
              <w:spacing w:before="78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1423" w:type="dxa"/>
            <w:vAlign w:val="top"/>
          </w:tcPr>
          <w:p w14:paraId="268703D6">
            <w:pPr>
              <w:pStyle w:val="6"/>
            </w:pPr>
          </w:p>
        </w:tc>
      </w:tr>
      <w:tr w14:paraId="4414E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9BFF6DD">
            <w:pPr>
              <w:pStyle w:val="6"/>
            </w:pPr>
          </w:p>
        </w:tc>
        <w:tc>
          <w:tcPr>
            <w:tcW w:w="1368" w:type="dxa"/>
            <w:tcBorders>
              <w:bottom w:val="nil"/>
            </w:tcBorders>
            <w:vAlign w:val="top"/>
          </w:tcPr>
          <w:p w14:paraId="4A5D7B00">
            <w:pPr>
              <w:pStyle w:val="6"/>
            </w:pPr>
          </w:p>
        </w:tc>
        <w:tc>
          <w:tcPr>
            <w:tcW w:w="1608" w:type="dxa"/>
            <w:vAlign w:val="top"/>
          </w:tcPr>
          <w:p w14:paraId="66486571">
            <w:pPr>
              <w:pStyle w:val="6"/>
              <w:spacing w:line="384" w:lineRule="auto"/>
            </w:pPr>
          </w:p>
          <w:p w14:paraId="51FA1864">
            <w:pPr>
              <w:spacing w:before="78" w:line="219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平板炉</w:t>
            </w:r>
          </w:p>
        </w:tc>
        <w:tc>
          <w:tcPr>
            <w:tcW w:w="1448" w:type="dxa"/>
            <w:vAlign w:val="top"/>
          </w:tcPr>
          <w:p w14:paraId="22EC75FA">
            <w:pPr>
              <w:pStyle w:val="6"/>
              <w:spacing w:line="386" w:lineRule="auto"/>
            </w:pPr>
          </w:p>
          <w:p w14:paraId="512D1F7E"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</w:t>
            </w:r>
          </w:p>
        </w:tc>
        <w:tc>
          <w:tcPr>
            <w:tcW w:w="1449" w:type="dxa"/>
            <w:vAlign w:val="top"/>
          </w:tcPr>
          <w:p w14:paraId="6852EE04">
            <w:pPr>
              <w:pStyle w:val="6"/>
              <w:spacing w:line="408" w:lineRule="auto"/>
            </w:pPr>
          </w:p>
          <w:p w14:paraId="2269FA86">
            <w:pPr>
              <w:spacing w:before="78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650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03B376AE">
            <w:pPr>
              <w:pStyle w:val="6"/>
              <w:spacing w:line="261" w:lineRule="auto"/>
            </w:pPr>
          </w:p>
          <w:p w14:paraId="7FEE7BB2">
            <w:pPr>
              <w:pStyle w:val="6"/>
              <w:spacing w:line="261" w:lineRule="auto"/>
            </w:pPr>
          </w:p>
          <w:p w14:paraId="2172EA70">
            <w:pPr>
              <w:pStyle w:val="6"/>
              <w:spacing w:line="261" w:lineRule="auto"/>
            </w:pPr>
          </w:p>
          <w:p w14:paraId="68950859">
            <w:pPr>
              <w:spacing w:before="78" w:line="340" w:lineRule="auto"/>
              <w:ind w:left="588" w:right="211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含骨灰整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理</w:t>
            </w:r>
          </w:p>
        </w:tc>
      </w:tr>
      <w:tr w14:paraId="5158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5FCAF57">
            <w:pPr>
              <w:pStyle w:val="6"/>
            </w:pPr>
          </w:p>
        </w:tc>
        <w:tc>
          <w:tcPr>
            <w:tcW w:w="1368" w:type="dxa"/>
            <w:tcBorders>
              <w:top w:val="nil"/>
            </w:tcBorders>
            <w:vAlign w:val="top"/>
          </w:tcPr>
          <w:p w14:paraId="074CCD34">
            <w:pPr>
              <w:pStyle w:val="6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-753110</wp:posOffset>
                      </wp:positionH>
                      <wp:positionV relativeFrom="topMargin">
                        <wp:posOffset>-84455</wp:posOffset>
                      </wp:positionV>
                      <wp:extent cx="629920" cy="2070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920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469932">
                                  <w:pPr>
                                    <w:spacing w:before="20" w:line="219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24"/>
                                      <w:szCs w:val="24"/>
                                    </w:rPr>
                                    <w:t>遗体火化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85pt;margin-top:-6.15pt;height:16.3pt;width:49.6pt;mso-position-horizontal-relative:page;mso-position-vertical-relative:page;z-index:251659264;mso-width-relative:page;mso-height-relative:page;" filled="f" stroked="f" coordsize="21600,21600" o:gfxdata="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X/jdtkAAAALAQAADwAAAAAAAAABACAAAAAiAAAAZHJzL2Rvd25yZXYueG1sUEsBAhQA&#10;FAAAAAgAh07iQLJyWkG4AQAAcQMAAA4AAAAAAAAAAQAgAAAAK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2469932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4"/>
                                <w:szCs w:val="24"/>
                              </w:rPr>
                              <w:t>遗体火化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8" w:type="dxa"/>
            <w:vAlign w:val="top"/>
          </w:tcPr>
          <w:p w14:paraId="353ACEF9">
            <w:pPr>
              <w:pStyle w:val="6"/>
              <w:spacing w:line="386" w:lineRule="auto"/>
            </w:pPr>
          </w:p>
          <w:p w14:paraId="002209BF">
            <w:pPr>
              <w:spacing w:before="78" w:line="219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捡灰炉</w:t>
            </w:r>
          </w:p>
        </w:tc>
        <w:tc>
          <w:tcPr>
            <w:tcW w:w="1448" w:type="dxa"/>
            <w:vAlign w:val="top"/>
          </w:tcPr>
          <w:p w14:paraId="6992390C">
            <w:pPr>
              <w:pStyle w:val="6"/>
              <w:spacing w:line="387" w:lineRule="auto"/>
            </w:pPr>
          </w:p>
          <w:p w14:paraId="61235350"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</w:t>
            </w:r>
          </w:p>
        </w:tc>
        <w:tc>
          <w:tcPr>
            <w:tcW w:w="1449" w:type="dxa"/>
            <w:vAlign w:val="top"/>
          </w:tcPr>
          <w:p w14:paraId="2EE6316F">
            <w:pPr>
              <w:pStyle w:val="6"/>
              <w:spacing w:line="409" w:lineRule="auto"/>
            </w:pPr>
          </w:p>
          <w:p w14:paraId="5B6BE4E5">
            <w:pPr>
              <w:spacing w:before="78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1000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8B445E6">
            <w:pPr>
              <w:pStyle w:val="6"/>
            </w:pPr>
          </w:p>
        </w:tc>
      </w:tr>
      <w:tr w14:paraId="760B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9CA2EDE">
            <w:pPr>
              <w:pStyle w:val="6"/>
            </w:pPr>
          </w:p>
        </w:tc>
        <w:tc>
          <w:tcPr>
            <w:tcW w:w="2976" w:type="dxa"/>
            <w:gridSpan w:val="2"/>
            <w:vAlign w:val="top"/>
          </w:tcPr>
          <w:p w14:paraId="563A5359">
            <w:pPr>
              <w:pStyle w:val="6"/>
              <w:spacing w:line="398" w:lineRule="auto"/>
            </w:pPr>
          </w:p>
          <w:p w14:paraId="3CCF6A78">
            <w:pPr>
              <w:spacing w:before="78" w:line="219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骨灰寄存</w:t>
            </w:r>
          </w:p>
        </w:tc>
        <w:tc>
          <w:tcPr>
            <w:tcW w:w="1448" w:type="dxa"/>
            <w:vAlign w:val="top"/>
          </w:tcPr>
          <w:p w14:paraId="57796D4E">
            <w:pPr>
              <w:pStyle w:val="6"/>
              <w:spacing w:line="398" w:lineRule="auto"/>
            </w:pPr>
          </w:p>
          <w:p w14:paraId="6B75ED85">
            <w:pPr>
              <w:spacing w:before="78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盒 ·</w:t>
            </w:r>
            <w:r>
              <w:rPr>
                <w:rFonts w:ascii="宋体" w:hAnsi="宋体" w:eastAsia="宋体" w:cs="宋体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年</w:t>
            </w:r>
          </w:p>
        </w:tc>
        <w:tc>
          <w:tcPr>
            <w:tcW w:w="1449" w:type="dxa"/>
            <w:vAlign w:val="top"/>
          </w:tcPr>
          <w:p w14:paraId="63EBA43A">
            <w:pPr>
              <w:pStyle w:val="6"/>
              <w:spacing w:line="421" w:lineRule="auto"/>
            </w:pPr>
          </w:p>
          <w:p w14:paraId="0094C3DA">
            <w:pPr>
              <w:spacing w:before="78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1423" w:type="dxa"/>
            <w:vAlign w:val="top"/>
          </w:tcPr>
          <w:p w14:paraId="1FC9AC7B">
            <w:pPr>
              <w:pStyle w:val="6"/>
            </w:pPr>
          </w:p>
        </w:tc>
      </w:tr>
    </w:tbl>
    <w:p w14:paraId="0031503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695" w:bottom="1600" w:left="1474" w:header="0" w:footer="1385" w:gutter="0"/>
          <w:cols w:space="720" w:num="1"/>
        </w:sectPr>
      </w:pPr>
      <w:bookmarkStart w:id="0" w:name="_GoBack"/>
      <w:bookmarkEnd w:id="0"/>
    </w:p>
    <w:p w14:paraId="610B79F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33CB">
    <w:pPr>
      <w:pStyle w:val="2"/>
      <w:spacing w:before="1" w:line="171" w:lineRule="auto"/>
      <w:ind w:left="115"/>
      <w:rPr>
        <w:rFonts w:ascii="Times New Roman" w:hAnsi="Times New Roman" w:eastAsia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8B5E">
    <w:pPr>
      <w:pStyle w:val="2"/>
      <w:spacing w:before="1" w:line="231" w:lineRule="auto"/>
      <w:ind w:left="125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463F"/>
    <w:rsid w:val="0395415A"/>
    <w:rsid w:val="6F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706</Characters>
  <Lines>0</Lines>
  <Paragraphs>0</Paragraphs>
  <TotalTime>0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2026-06-24T02:08:00Z</dcterms:created>
  <dc:creator>bvpm22624</dc:creator>
  <cp:lastModifiedBy>鬼 迷 心 窍 ！</cp:lastModifiedBy>
  <dcterms:modified xsi:type="dcterms:W3CDTF">2026-06-26T07:43:15Z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3CDEF4D8697446B2B35529F1E3904329_11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