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900" w:rsidRDefault="000B42C9" w:rsidP="00A4207C">
      <w:pPr>
        <w:spacing w:afterLines="100" w:line="600" w:lineRule="exact"/>
        <w:rPr>
          <w:rFonts w:ascii="方正黑体简体" w:eastAsia="方正黑体简体" w:hAnsi="方正黑体简体" w:cs="方正黑体简体"/>
          <w:sz w:val="28"/>
          <w:szCs w:val="28"/>
        </w:rPr>
      </w:pPr>
      <w:r>
        <w:rPr>
          <w:rFonts w:ascii="方正黑体简体" w:eastAsia="方正黑体简体" w:hAnsi="方正黑体简体" w:cs="方正黑体简体" w:hint="eastAsia"/>
          <w:sz w:val="28"/>
          <w:szCs w:val="28"/>
        </w:rPr>
        <w:t>附件</w:t>
      </w:r>
      <w:r>
        <w:rPr>
          <w:rFonts w:ascii="方正黑体简体" w:eastAsia="方正黑体简体" w:hAnsi="方正黑体简体" w:cs="方正黑体简体" w:hint="eastAsia"/>
          <w:sz w:val="28"/>
          <w:szCs w:val="28"/>
        </w:rPr>
        <w:t>1</w:t>
      </w:r>
    </w:p>
    <w:p w:rsidR="00956900" w:rsidRDefault="000B42C9">
      <w:pPr>
        <w:spacing w:line="700" w:lineRule="exact"/>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长治市潞城区翟店街道办事处农村综合服务中心</w:t>
      </w:r>
      <w:r>
        <w:rPr>
          <w:rFonts w:ascii="方正大标宋简体" w:eastAsia="方正大标宋简体" w:hAnsi="方正大标宋简体" w:cs="方正大标宋简体" w:hint="eastAsia"/>
          <w:sz w:val="44"/>
          <w:szCs w:val="44"/>
        </w:rPr>
        <w:t>2022</w:t>
      </w:r>
      <w:r>
        <w:rPr>
          <w:rFonts w:ascii="方正大标宋简体" w:eastAsia="方正大标宋简体" w:hAnsi="方正大标宋简体" w:cs="方正大标宋简体" w:hint="eastAsia"/>
          <w:sz w:val="44"/>
          <w:szCs w:val="44"/>
        </w:rPr>
        <w:t>年度部门预算</w:t>
      </w:r>
      <w:r w:rsidR="00A4207C">
        <w:rPr>
          <w:rFonts w:ascii="方正大标宋简体" w:eastAsia="方正大标宋简体" w:hAnsi="方正大标宋简体" w:cs="方正大标宋简体" w:hint="eastAsia"/>
          <w:sz w:val="44"/>
          <w:szCs w:val="44"/>
        </w:rPr>
        <w:t xml:space="preserve"> </w:t>
      </w:r>
    </w:p>
    <w:p w:rsidR="00956900" w:rsidRDefault="00956900">
      <w:pPr>
        <w:spacing w:line="600" w:lineRule="exact"/>
        <w:ind w:firstLineChars="200" w:firstLine="640"/>
        <w:rPr>
          <w:rFonts w:ascii="方正仿宋简体" w:eastAsia="方正仿宋简体" w:hAnsi="方正仿宋简体" w:cs="方正仿宋简体"/>
          <w:sz w:val="32"/>
          <w:szCs w:val="32"/>
        </w:rPr>
      </w:pPr>
    </w:p>
    <w:p w:rsidR="00956900" w:rsidRDefault="000B42C9">
      <w:pPr>
        <w:spacing w:line="600" w:lineRule="exact"/>
        <w:jc w:val="center"/>
        <w:rPr>
          <w:rFonts w:ascii="方正黑体简体" w:eastAsia="方正黑体简体" w:hAnsi="方正黑体简体" w:cs="方正黑体简体"/>
          <w:sz w:val="36"/>
          <w:szCs w:val="36"/>
        </w:rPr>
      </w:pPr>
      <w:r>
        <w:rPr>
          <w:rFonts w:ascii="方正黑体简体" w:eastAsia="方正黑体简体" w:hAnsi="方正黑体简体" w:cs="方正黑体简体" w:hint="eastAsia"/>
          <w:sz w:val="36"/>
          <w:szCs w:val="36"/>
        </w:rPr>
        <w:t>目</w:t>
      </w:r>
      <w:r>
        <w:rPr>
          <w:rFonts w:ascii="方正黑体简体" w:eastAsia="方正黑体简体" w:hAnsi="方正黑体简体" w:cs="方正黑体简体" w:hint="eastAsia"/>
          <w:sz w:val="36"/>
          <w:szCs w:val="36"/>
        </w:rPr>
        <w:t xml:space="preserve">   </w:t>
      </w:r>
      <w:r>
        <w:rPr>
          <w:rFonts w:ascii="方正黑体简体" w:eastAsia="方正黑体简体" w:hAnsi="方正黑体简体" w:cs="方正黑体简体" w:hint="eastAsia"/>
          <w:sz w:val="36"/>
          <w:szCs w:val="36"/>
        </w:rPr>
        <w:t>录</w:t>
      </w:r>
    </w:p>
    <w:p w:rsidR="00956900" w:rsidRDefault="00956900">
      <w:pPr>
        <w:spacing w:line="600" w:lineRule="exact"/>
        <w:ind w:firstLineChars="200" w:firstLine="640"/>
        <w:rPr>
          <w:rFonts w:ascii="方正黑体简体" w:eastAsia="方正黑体简体" w:hAnsi="方正黑体简体" w:cs="方正黑体简体"/>
          <w:sz w:val="32"/>
          <w:szCs w:val="32"/>
        </w:rPr>
      </w:pPr>
    </w:p>
    <w:p w:rsidR="00956900" w:rsidRDefault="000B42C9">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第一部分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概况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4</w:t>
      </w:r>
    </w:p>
    <w:p w:rsidR="00956900" w:rsidRDefault="000B42C9">
      <w:pPr>
        <w:numPr>
          <w:ilvl w:val="0"/>
          <w:numId w:val="1"/>
        </w:numPr>
        <w:spacing w:line="640" w:lineRule="exact"/>
        <w:jc w:val="distribute"/>
        <w:rPr>
          <w:rFonts w:ascii="方正仿宋简体" w:eastAsia="方正仿宋简体" w:hAnsi="方正仿宋简体" w:cs="方正仿宋简体"/>
          <w:color w:val="000000" w:themeColor="text1"/>
          <w:sz w:val="32"/>
          <w:szCs w:val="32"/>
        </w:rPr>
      </w:pPr>
      <w:r>
        <w:rPr>
          <w:rFonts w:ascii="方正仿宋简体" w:eastAsia="方正仿宋简体" w:hAnsi="方正仿宋简体" w:cs="方正仿宋简体" w:hint="eastAsia"/>
          <w:sz w:val="32"/>
          <w:szCs w:val="32"/>
        </w:rPr>
        <w:t>本部门（单位）职责…………</w:t>
      </w:r>
      <w:r>
        <w:rPr>
          <w:rFonts w:ascii="方正仿宋简体" w:eastAsia="方正仿宋简体" w:hAnsi="方正仿宋简体" w:cs="方正仿宋简体" w:hint="eastAsia"/>
          <w:color w:val="000000" w:themeColor="text1"/>
          <w:sz w:val="32"/>
          <w:szCs w:val="32"/>
        </w:rPr>
        <w:t>…………………………</w:t>
      </w:r>
      <w:r>
        <w:rPr>
          <w:rFonts w:ascii="方正仿宋简体" w:eastAsia="方正仿宋简体" w:hAnsi="方正仿宋简体" w:cs="方正仿宋简体" w:hint="eastAsia"/>
          <w:color w:val="000000" w:themeColor="text1"/>
          <w:sz w:val="32"/>
          <w:szCs w:val="32"/>
        </w:rPr>
        <w:t>4</w:t>
      </w:r>
    </w:p>
    <w:p w:rsidR="00956900" w:rsidRDefault="000B42C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机构设置情况……………………………………………</w:t>
      </w:r>
      <w:r>
        <w:rPr>
          <w:rFonts w:ascii="方正仿宋简体" w:eastAsia="方正仿宋简体" w:hAnsi="方正仿宋简体" w:cs="方正仿宋简体" w:hint="eastAsia"/>
          <w:sz w:val="32"/>
          <w:szCs w:val="32"/>
        </w:rPr>
        <w:t>4</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第二部分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年部门（单位）预算报表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5</w:t>
      </w:r>
    </w:p>
    <w:p w:rsidR="00956900" w:rsidRDefault="000B42C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r>
        <w:rPr>
          <w:rFonts w:ascii="方正仿宋简体" w:eastAsia="方正仿宋简体" w:hAnsi="方正仿宋简体" w:cs="方正仿宋简体" w:hint="eastAsia"/>
          <w:sz w:val="32"/>
          <w:szCs w:val="32"/>
        </w:rPr>
        <w:t>5</w:t>
      </w:r>
    </w:p>
    <w:p w:rsidR="00956900" w:rsidRDefault="000B42C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年预算收入总表……………………………………………</w:t>
      </w:r>
      <w:r>
        <w:rPr>
          <w:rFonts w:ascii="方正仿宋简体" w:eastAsia="方正仿宋简体" w:hAnsi="方正仿宋简体" w:cs="方正仿宋简体" w:hint="eastAsia"/>
          <w:sz w:val="32"/>
          <w:szCs w:val="32"/>
        </w:rPr>
        <w:t>7</w:t>
      </w:r>
    </w:p>
    <w:p w:rsidR="00956900" w:rsidRDefault="000B42C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三、翟店街道办事处农村综合服务中心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r>
        <w:rPr>
          <w:rFonts w:ascii="方正仿宋简体" w:eastAsia="方正仿宋简体" w:hAnsi="方正仿宋简体" w:cs="方正仿宋简体" w:hint="eastAsia"/>
          <w:sz w:val="32"/>
          <w:szCs w:val="32"/>
        </w:rPr>
        <w:t>8</w:t>
      </w:r>
    </w:p>
    <w:p w:rsidR="00956900" w:rsidRDefault="000B42C9">
      <w:pPr>
        <w:spacing w:line="640" w:lineRule="exact"/>
        <w:ind w:firstLineChars="100" w:firstLine="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四、翟店街道办事处农村综合服务中心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年财政拨款收支总表……………………………………</w:t>
      </w:r>
      <w:r>
        <w:rPr>
          <w:rFonts w:ascii="方正仿宋简体" w:eastAsia="方正仿宋简体" w:hAnsi="方正仿宋简体" w:cs="方正仿宋简体" w:hint="eastAsia"/>
          <w:sz w:val="32"/>
          <w:szCs w:val="32"/>
        </w:rPr>
        <w:t xml:space="preserve"> 9</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五、翟店街道办事处农村综合服务中心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r>
        <w:rPr>
          <w:rFonts w:ascii="方正仿宋简体" w:eastAsia="方正仿宋简体" w:hAnsi="方正仿宋简体" w:cs="方正仿宋简体" w:hint="eastAsia"/>
          <w:sz w:val="32"/>
          <w:szCs w:val="32"/>
        </w:rPr>
        <w:t>10</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六、翟店街道办事处农村综合服务中心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w:t>
      </w:r>
      <w:r>
        <w:rPr>
          <w:rFonts w:ascii="方正仿宋简体" w:eastAsia="方正仿宋简体" w:hAnsi="方正仿宋简体" w:cs="方正仿宋简体" w:hint="eastAsia"/>
          <w:sz w:val="32"/>
          <w:szCs w:val="32"/>
        </w:rPr>
        <w:lastRenderedPageBreak/>
        <w:t>基本支出分经济科目表…………………………………………………………………</w:t>
      </w:r>
      <w:r>
        <w:rPr>
          <w:rFonts w:ascii="方正仿宋简体" w:eastAsia="方正仿宋简体" w:hAnsi="方正仿宋简体" w:cs="方正仿宋简体" w:hint="eastAsia"/>
          <w:sz w:val="32"/>
          <w:szCs w:val="32"/>
        </w:rPr>
        <w:t>11</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七、翟店街道办事处农村综合服务中心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12</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八、翟店街道办事处农村综合服务中心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w:t>
      </w:r>
      <w:r>
        <w:rPr>
          <w:rFonts w:ascii="方正仿宋简体" w:eastAsia="方正仿宋简体" w:hAnsi="方正仿宋简体" w:cs="方正仿宋简体" w:hint="eastAsia"/>
          <w:sz w:val="32"/>
          <w:szCs w:val="32"/>
        </w:rPr>
        <w:t>13</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九、翟店街道办事处农村综合服务中心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r>
        <w:rPr>
          <w:rFonts w:ascii="方正仿宋简体" w:eastAsia="方正仿宋简体" w:hAnsi="方正仿宋简体" w:cs="方正仿宋简体" w:hint="eastAsia"/>
          <w:sz w:val="32"/>
          <w:szCs w:val="32"/>
        </w:rPr>
        <w:t>14</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r>
        <w:rPr>
          <w:rFonts w:ascii="方正仿宋简体" w:eastAsia="方正仿宋简体" w:hAnsi="方正仿宋简体" w:cs="方正仿宋简体" w:hint="eastAsia"/>
          <w:sz w:val="32"/>
          <w:szCs w:val="32"/>
        </w:rPr>
        <w:t>15</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十一、翟店街道办事处农村综合服务中心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r>
        <w:rPr>
          <w:rFonts w:ascii="方正仿宋简体" w:eastAsia="方正仿宋简体" w:hAnsi="方正仿宋简体" w:cs="方正仿宋简体" w:hint="eastAsia"/>
          <w:sz w:val="32"/>
          <w:szCs w:val="32"/>
        </w:rPr>
        <w:t>16</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黑体简体" w:eastAsia="方正黑体简体" w:hAnsi="方正黑体简体" w:cs="方正黑体简体" w:hint="eastAsia"/>
          <w:sz w:val="32"/>
          <w:szCs w:val="32"/>
        </w:rPr>
        <w:t>第三部分</w:t>
      </w:r>
      <w:r>
        <w:rPr>
          <w:rFonts w:ascii="方正黑体简体" w:eastAsia="方正黑体简体" w:hAnsi="方正黑体简体" w:cs="方正黑体简体" w:hint="eastAsia"/>
          <w:sz w:val="32"/>
          <w:szCs w:val="32"/>
        </w:rPr>
        <w:t xml:space="preserve">  2022</w:t>
      </w:r>
      <w:r>
        <w:rPr>
          <w:rFonts w:ascii="方正黑体简体" w:eastAsia="方正黑体简体" w:hAnsi="方正黑体简体" w:cs="方正黑体简体" w:hint="eastAsia"/>
          <w:sz w:val="32"/>
          <w:szCs w:val="32"/>
        </w:rPr>
        <w:t>年</w:t>
      </w:r>
      <w:r>
        <w:rPr>
          <w:rFonts w:ascii="方正黑体简体" w:eastAsia="方正黑体简体" w:hAnsi="方正黑体简体" w:cs="方正黑体简体" w:hint="eastAsia"/>
          <w:sz w:val="32"/>
          <w:szCs w:val="32"/>
        </w:rPr>
        <w:t>部门（单位）预算情况说明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17</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年度部门预算数据变动情况及原因……………</w:t>
      </w:r>
      <w:r>
        <w:rPr>
          <w:rFonts w:ascii="方正仿宋简体" w:eastAsia="方正仿宋简体" w:hAnsi="方正仿宋简体" w:cs="方正仿宋简体" w:hint="eastAsia"/>
          <w:sz w:val="32"/>
          <w:szCs w:val="32"/>
        </w:rPr>
        <w:t>17</w:t>
      </w:r>
    </w:p>
    <w:p w:rsidR="00956900" w:rsidRDefault="000B42C9">
      <w:p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二、“三公”经费增减变动原因说明………………………</w:t>
      </w:r>
      <w:r>
        <w:rPr>
          <w:rFonts w:ascii="方正仿宋简体" w:eastAsia="方正仿宋简体" w:hAnsi="方正仿宋简体" w:cs="方正仿宋简体" w:hint="eastAsia"/>
          <w:sz w:val="32"/>
          <w:szCs w:val="32"/>
        </w:rPr>
        <w:t>17</w:t>
      </w:r>
    </w:p>
    <w:p w:rsidR="00956900" w:rsidRDefault="000B42C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机关运行经费增减变动原因说明……………………</w:t>
      </w:r>
      <w:r>
        <w:rPr>
          <w:rFonts w:ascii="方正仿宋简体" w:eastAsia="方正仿宋简体" w:hAnsi="方正仿宋简体" w:cs="方正仿宋简体" w:hint="eastAsia"/>
          <w:sz w:val="32"/>
          <w:szCs w:val="32"/>
        </w:rPr>
        <w:t>17</w:t>
      </w:r>
    </w:p>
    <w:p w:rsidR="00956900" w:rsidRDefault="000B42C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政府采购情况…………………………………………</w:t>
      </w:r>
      <w:r>
        <w:rPr>
          <w:rFonts w:ascii="方正仿宋简体" w:eastAsia="方正仿宋简体" w:hAnsi="方正仿宋简体" w:cs="方正仿宋简体" w:hint="eastAsia"/>
          <w:sz w:val="32"/>
          <w:szCs w:val="32"/>
        </w:rPr>
        <w:t>17</w:t>
      </w:r>
    </w:p>
    <w:p w:rsidR="00956900" w:rsidRDefault="000B42C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绩效管理情况…………………………………………</w:t>
      </w:r>
      <w:r>
        <w:rPr>
          <w:rFonts w:ascii="方正仿宋简体" w:eastAsia="方正仿宋简体" w:hAnsi="方正仿宋简体" w:cs="方正仿宋简体" w:hint="eastAsia"/>
          <w:sz w:val="32"/>
          <w:szCs w:val="32"/>
        </w:rPr>
        <w:t>17</w:t>
      </w:r>
    </w:p>
    <w:p w:rsidR="00956900" w:rsidRDefault="000B42C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国有资产占有使用情况…………………………………</w:t>
      </w:r>
      <w:r>
        <w:rPr>
          <w:rFonts w:ascii="方正仿宋简体" w:eastAsia="方正仿宋简体" w:hAnsi="方正仿宋简体" w:cs="方正仿宋简体" w:hint="eastAsia"/>
          <w:sz w:val="32"/>
          <w:szCs w:val="32"/>
        </w:rPr>
        <w:t>17</w:t>
      </w:r>
    </w:p>
    <w:p w:rsidR="00956900" w:rsidRDefault="000B42C9">
      <w:pPr>
        <w:numPr>
          <w:ilvl w:val="0"/>
          <w:numId w:val="1"/>
        </w:numPr>
        <w:spacing w:line="640" w:lineRule="exact"/>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其他说明………………………………………………</w:t>
      </w:r>
      <w:r>
        <w:rPr>
          <w:rFonts w:ascii="方正仿宋简体" w:eastAsia="方正仿宋简体" w:hAnsi="方正仿宋简体" w:cs="方正仿宋简体" w:hint="eastAsia"/>
          <w:sz w:val="32"/>
          <w:szCs w:val="32"/>
        </w:rPr>
        <w:t>18</w:t>
      </w:r>
    </w:p>
    <w:p w:rsidR="00956900" w:rsidRDefault="000B42C9">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政府购买服务指导性目录…………………………</w:t>
      </w:r>
      <w:r>
        <w:rPr>
          <w:rFonts w:ascii="方正仿宋简体" w:eastAsia="方正仿宋简体" w:hAnsi="方正仿宋简体" w:cs="方正仿宋简体" w:hint="eastAsia"/>
          <w:sz w:val="32"/>
          <w:szCs w:val="32"/>
        </w:rPr>
        <w:t>18</w:t>
      </w:r>
    </w:p>
    <w:p w:rsidR="00956900" w:rsidRDefault="000B42C9">
      <w:pPr>
        <w:numPr>
          <w:ilvl w:val="0"/>
          <w:numId w:val="2"/>
        </w:numPr>
        <w:spacing w:line="640" w:lineRule="exact"/>
        <w:ind w:left="320"/>
        <w:jc w:val="distribute"/>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其他…………………………………………………</w:t>
      </w:r>
      <w:r>
        <w:rPr>
          <w:rFonts w:ascii="方正仿宋简体" w:eastAsia="方正仿宋简体" w:hAnsi="方正仿宋简体" w:cs="方正仿宋简体" w:hint="eastAsia"/>
          <w:sz w:val="32"/>
          <w:szCs w:val="32"/>
        </w:rPr>
        <w:t>18</w:t>
      </w:r>
    </w:p>
    <w:p w:rsidR="00956900" w:rsidRDefault="000B42C9">
      <w:pPr>
        <w:spacing w:line="640" w:lineRule="exact"/>
        <w:jc w:val="distribute"/>
        <w:rPr>
          <w:rFonts w:ascii="方正仿宋简体" w:eastAsia="方正仿宋简体" w:hAnsi="方正仿宋简体" w:cs="方正仿宋简体"/>
          <w:sz w:val="32"/>
          <w:szCs w:val="32"/>
        </w:rPr>
      </w:pPr>
      <w:r>
        <w:rPr>
          <w:rFonts w:ascii="方正黑体简体" w:eastAsia="方正黑体简体" w:hAnsi="方正黑体简体" w:cs="方正黑体简体" w:hint="eastAsia"/>
          <w:sz w:val="32"/>
          <w:szCs w:val="32"/>
        </w:rPr>
        <w:t>第四部分</w:t>
      </w:r>
      <w:r>
        <w:rPr>
          <w:rFonts w:ascii="方正黑体简体" w:eastAsia="方正黑体简体" w:hAnsi="方正黑体简体" w:cs="方正黑体简体" w:hint="eastAsia"/>
          <w:sz w:val="32"/>
          <w:szCs w:val="32"/>
        </w:rPr>
        <w:t xml:space="preserve"> </w:t>
      </w:r>
      <w:r>
        <w:rPr>
          <w:rFonts w:ascii="方正黑体简体" w:eastAsia="方正黑体简体" w:hAnsi="方正黑体简体" w:cs="方正黑体简体" w:hint="eastAsia"/>
          <w:sz w:val="32"/>
          <w:szCs w:val="32"/>
        </w:rPr>
        <w:t>名词解释</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19</w:t>
      </w:r>
      <w:bookmarkStart w:id="0" w:name="_GoBack"/>
      <w:bookmarkEnd w:id="0"/>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0B42C9">
      <w:pPr>
        <w:numPr>
          <w:ilvl w:val="0"/>
          <w:numId w:val="3"/>
        </w:num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 xml:space="preserve"> </w:t>
      </w:r>
      <w:r>
        <w:rPr>
          <w:rFonts w:ascii="方正宋黑简体" w:eastAsia="方正宋黑简体" w:hAnsi="方正宋黑简体" w:cs="方正宋黑简体" w:hint="eastAsia"/>
          <w:sz w:val="32"/>
          <w:szCs w:val="32"/>
        </w:rPr>
        <w:t>概况</w:t>
      </w:r>
    </w:p>
    <w:p w:rsidR="00956900" w:rsidRDefault="00956900">
      <w:pPr>
        <w:spacing w:line="600" w:lineRule="exact"/>
        <w:rPr>
          <w:rFonts w:ascii="方正黑体简体" w:eastAsia="方正黑体简体" w:hAnsi="方正黑体简体" w:cs="方正黑体简体"/>
          <w:sz w:val="32"/>
          <w:szCs w:val="32"/>
        </w:rPr>
      </w:pPr>
    </w:p>
    <w:p w:rsidR="00956900" w:rsidRDefault="000B42C9" w:rsidP="00A4207C">
      <w:pPr>
        <w:numPr>
          <w:ilvl w:val="0"/>
          <w:numId w:val="4"/>
        </w:numPr>
        <w:spacing w:afterLines="100"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本部门（单位）职责</w:t>
      </w:r>
    </w:p>
    <w:p w:rsidR="00956900" w:rsidRDefault="000B42C9">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负责制定农村综合服务中心的管理制度并组织实施；结合实际设置村群众来信来访、卫生健康、就业和社会保障、社会救助、户籍管理、法律服务等便民服务专门窗口中，集中办理面向群众的行政审批和服务事项；负责进驻中心事项的公开公示，对进入中心的各窗口及其工作人员进行日常管理和监督；受理群众对窗口工作人员及便民服务工作的投诉举报；指导村便民服务站点日常工作开展。完成街道党工委、办事处和上级有关部门交办的其他任务。</w:t>
      </w:r>
    </w:p>
    <w:p w:rsidR="00956900" w:rsidRDefault="000B42C9">
      <w:pPr>
        <w:spacing w:before="100" w:beforeAutospacing="1" w:after="100" w:afterAutospacing="1" w:line="360" w:lineRule="auto"/>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二、机构设置情况</w:t>
      </w:r>
    </w:p>
    <w:p w:rsidR="00956900" w:rsidRDefault="000B42C9">
      <w:pPr>
        <w:spacing w:before="100" w:beforeAutospacing="1" w:after="100" w:afterAutospacing="1" w:line="360" w:lineRule="auto"/>
        <w:ind w:firstLineChars="200" w:firstLine="640"/>
        <w:rPr>
          <w:rFonts w:ascii="仿宋" w:eastAsia="仿宋" w:hAnsi="仿宋" w:cs="宋体"/>
          <w:color w:val="333333"/>
          <w:kern w:val="0"/>
          <w:sz w:val="32"/>
          <w:szCs w:val="32"/>
        </w:rPr>
      </w:pPr>
      <w:r>
        <w:rPr>
          <w:rFonts w:ascii="仿宋" w:eastAsia="仿宋" w:hAnsi="仿宋" w:cs="宋体" w:hint="eastAsia"/>
          <w:color w:val="333333"/>
          <w:kern w:val="0"/>
          <w:sz w:val="32"/>
          <w:szCs w:val="32"/>
        </w:rPr>
        <w:t>长治市潞城区翟店街道办事处农村综合服务中心，是副科级建制，属事业单位，核定编制为</w:t>
      </w:r>
      <w:r>
        <w:rPr>
          <w:rFonts w:ascii="仿宋" w:eastAsia="仿宋" w:hAnsi="仿宋" w:cs="宋体" w:hint="eastAsia"/>
          <w:color w:val="333333"/>
          <w:kern w:val="0"/>
          <w:sz w:val="32"/>
          <w:szCs w:val="32"/>
        </w:rPr>
        <w:t>37</w:t>
      </w:r>
      <w:r>
        <w:rPr>
          <w:rFonts w:ascii="仿宋" w:eastAsia="仿宋" w:hAnsi="仿宋" w:cs="宋体" w:hint="eastAsia"/>
          <w:color w:val="333333"/>
          <w:kern w:val="0"/>
          <w:sz w:val="32"/>
          <w:szCs w:val="32"/>
        </w:rPr>
        <w:t>人，现实有</w:t>
      </w:r>
      <w:r>
        <w:rPr>
          <w:rFonts w:ascii="仿宋" w:eastAsia="仿宋" w:hAnsi="仿宋" w:cs="宋体" w:hint="eastAsia"/>
          <w:color w:val="333333"/>
          <w:kern w:val="0"/>
          <w:sz w:val="32"/>
          <w:szCs w:val="32"/>
        </w:rPr>
        <w:t>人员</w:t>
      </w:r>
      <w:r>
        <w:rPr>
          <w:rFonts w:ascii="仿宋" w:eastAsia="仿宋" w:hAnsi="仿宋" w:cs="宋体" w:hint="eastAsia"/>
          <w:color w:val="333333"/>
          <w:kern w:val="0"/>
          <w:sz w:val="32"/>
          <w:szCs w:val="32"/>
        </w:rPr>
        <w:t>41</w:t>
      </w:r>
      <w:r>
        <w:rPr>
          <w:rFonts w:ascii="仿宋" w:eastAsia="仿宋" w:hAnsi="仿宋" w:cs="宋体" w:hint="eastAsia"/>
          <w:color w:val="333333"/>
          <w:kern w:val="0"/>
          <w:sz w:val="32"/>
          <w:szCs w:val="32"/>
        </w:rPr>
        <w:t>人，以管理为主。</w:t>
      </w:r>
    </w:p>
    <w:p w:rsidR="00956900" w:rsidRDefault="00956900">
      <w:pPr>
        <w:spacing w:before="100" w:beforeAutospacing="1" w:after="100" w:afterAutospacing="1" w:line="360" w:lineRule="auto"/>
        <w:ind w:firstLineChars="200" w:firstLine="640"/>
        <w:rPr>
          <w:rFonts w:ascii="仿宋" w:eastAsia="仿宋" w:hAnsi="仿宋" w:cs="宋体"/>
          <w:color w:val="333333"/>
          <w:kern w:val="0"/>
          <w:sz w:val="32"/>
          <w:szCs w:val="32"/>
        </w:rPr>
      </w:pPr>
    </w:p>
    <w:p w:rsidR="00956900" w:rsidRDefault="00956900">
      <w:pPr>
        <w:spacing w:before="100" w:beforeAutospacing="1" w:after="100" w:afterAutospacing="1" w:line="360" w:lineRule="auto"/>
        <w:ind w:firstLineChars="200" w:firstLine="640"/>
        <w:rPr>
          <w:rFonts w:ascii="仿宋" w:eastAsia="仿宋" w:hAnsi="仿宋" w:cs="宋体"/>
          <w:color w:val="333333"/>
          <w:kern w:val="0"/>
          <w:sz w:val="32"/>
          <w:szCs w:val="32"/>
        </w:rPr>
      </w:pPr>
    </w:p>
    <w:p w:rsidR="00956900" w:rsidRDefault="00956900">
      <w:pPr>
        <w:spacing w:before="100" w:beforeAutospacing="1" w:after="100" w:afterAutospacing="1" w:line="360" w:lineRule="auto"/>
        <w:ind w:firstLineChars="200" w:firstLine="640"/>
        <w:rPr>
          <w:rFonts w:ascii="仿宋" w:eastAsia="仿宋" w:hAnsi="仿宋" w:cs="宋体"/>
          <w:color w:val="333333"/>
          <w:kern w:val="0"/>
          <w:sz w:val="32"/>
          <w:szCs w:val="32"/>
        </w:rPr>
      </w:pPr>
    </w:p>
    <w:p w:rsidR="00956900" w:rsidRDefault="00956900">
      <w:pPr>
        <w:spacing w:line="600" w:lineRule="exact"/>
        <w:rPr>
          <w:rFonts w:ascii="方正宋黑简体" w:eastAsia="方正宋黑简体" w:hAnsi="方正宋黑简体" w:cs="方正宋黑简体"/>
          <w:sz w:val="32"/>
          <w:szCs w:val="32"/>
        </w:rPr>
      </w:pPr>
    </w:p>
    <w:p w:rsidR="00956900" w:rsidRDefault="00956900">
      <w:pPr>
        <w:spacing w:line="600" w:lineRule="exact"/>
        <w:rPr>
          <w:rFonts w:ascii="方正宋黑简体" w:eastAsia="方正宋黑简体" w:hAnsi="方正宋黑简体" w:cs="方正宋黑简体"/>
          <w:sz w:val="32"/>
          <w:szCs w:val="32"/>
        </w:rPr>
      </w:pPr>
    </w:p>
    <w:p w:rsidR="00956900" w:rsidRDefault="00956900">
      <w:pPr>
        <w:spacing w:line="600" w:lineRule="exact"/>
        <w:rPr>
          <w:rFonts w:ascii="方正宋黑简体" w:eastAsia="方正宋黑简体" w:hAnsi="方正宋黑简体" w:cs="方正宋黑简体"/>
          <w:sz w:val="32"/>
          <w:szCs w:val="32"/>
        </w:rPr>
      </w:pPr>
    </w:p>
    <w:p w:rsidR="00956900" w:rsidRDefault="000B42C9">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第二部分</w:t>
      </w:r>
      <w:r>
        <w:rPr>
          <w:rFonts w:ascii="方正宋黑简体" w:eastAsia="方正宋黑简体" w:hAnsi="方正宋黑简体" w:cs="方正宋黑简体" w:hint="eastAsia"/>
          <w:sz w:val="32"/>
          <w:szCs w:val="32"/>
        </w:rPr>
        <w:t>2022</w:t>
      </w:r>
      <w:r>
        <w:rPr>
          <w:rFonts w:ascii="方正宋黑简体" w:eastAsia="方正宋黑简体" w:hAnsi="方正宋黑简体" w:cs="方正宋黑简体" w:hint="eastAsia"/>
          <w:sz w:val="32"/>
          <w:szCs w:val="32"/>
        </w:rPr>
        <w:t>年度部门（单位）预算报表</w:t>
      </w:r>
    </w:p>
    <w:p w:rsidR="00956900" w:rsidRDefault="000B42C9">
      <w:pPr>
        <w:numPr>
          <w:ilvl w:val="0"/>
          <w:numId w:val="5"/>
        </w:numPr>
        <w:spacing w:line="600" w:lineRule="exact"/>
        <w:ind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年预算收支总表</w:t>
      </w:r>
    </w:p>
    <w:p w:rsidR="00956900" w:rsidRDefault="00956900">
      <w:pPr>
        <w:spacing w:line="600" w:lineRule="exact"/>
        <w:ind w:left="630"/>
        <w:rPr>
          <w:rFonts w:ascii="方正仿宋简体" w:eastAsia="方正仿宋简体" w:hAnsi="方正仿宋简体" w:cs="方正仿宋简体"/>
          <w:sz w:val="32"/>
          <w:szCs w:val="32"/>
        </w:rPr>
      </w:pPr>
    </w:p>
    <w:tbl>
      <w:tblPr>
        <w:tblW w:w="6900" w:type="dxa"/>
        <w:tblInd w:w="93" w:type="dxa"/>
        <w:tblLook w:val="04A0"/>
      </w:tblPr>
      <w:tblGrid>
        <w:gridCol w:w="4516"/>
        <w:gridCol w:w="1216"/>
        <w:gridCol w:w="2416"/>
        <w:gridCol w:w="1335"/>
      </w:tblGrid>
      <w:tr w:rsidR="00956900">
        <w:trPr>
          <w:trHeight w:val="300"/>
        </w:trPr>
        <w:tc>
          <w:tcPr>
            <w:tcW w:w="2025" w:type="dxa"/>
            <w:tcBorders>
              <w:top w:val="nil"/>
              <w:left w:val="nil"/>
              <w:bottom w:val="nil"/>
              <w:right w:val="nil"/>
            </w:tcBorders>
            <w:shd w:val="clear" w:color="auto" w:fill="auto"/>
            <w:noWrap/>
            <w:vAlign w:val="center"/>
          </w:tcPr>
          <w:p w:rsidR="00956900" w:rsidRDefault="00956900">
            <w:pPr>
              <w:rPr>
                <w:rFonts w:ascii="宋体" w:eastAsia="宋体" w:hAnsi="宋体" w:cs="宋体"/>
                <w:color w:val="000000"/>
                <w:sz w:val="20"/>
                <w:szCs w:val="20"/>
              </w:rPr>
            </w:pPr>
          </w:p>
        </w:tc>
        <w:tc>
          <w:tcPr>
            <w:tcW w:w="1185" w:type="dxa"/>
            <w:tcBorders>
              <w:top w:val="nil"/>
              <w:left w:val="nil"/>
              <w:bottom w:val="nil"/>
              <w:right w:val="nil"/>
            </w:tcBorders>
            <w:shd w:val="clear" w:color="auto" w:fill="auto"/>
            <w:noWrap/>
            <w:vAlign w:val="center"/>
          </w:tcPr>
          <w:p w:rsidR="00956900" w:rsidRDefault="00956900">
            <w:pPr>
              <w:rPr>
                <w:rFonts w:ascii="宋体" w:eastAsia="宋体" w:hAnsi="宋体" w:cs="宋体"/>
                <w:color w:val="000000"/>
                <w:sz w:val="20"/>
                <w:szCs w:val="20"/>
              </w:rPr>
            </w:pPr>
          </w:p>
        </w:tc>
        <w:tc>
          <w:tcPr>
            <w:tcW w:w="2355" w:type="dxa"/>
            <w:tcBorders>
              <w:top w:val="nil"/>
              <w:left w:val="nil"/>
              <w:bottom w:val="nil"/>
              <w:right w:val="nil"/>
            </w:tcBorders>
            <w:shd w:val="clear" w:color="auto" w:fill="auto"/>
            <w:noWrap/>
            <w:vAlign w:val="center"/>
          </w:tcPr>
          <w:p w:rsidR="00956900" w:rsidRDefault="00956900">
            <w:pPr>
              <w:rPr>
                <w:rFonts w:ascii="宋体" w:eastAsia="宋体" w:hAnsi="宋体" w:cs="宋体"/>
                <w:color w:val="000000"/>
                <w:sz w:val="20"/>
                <w:szCs w:val="20"/>
              </w:rPr>
            </w:pPr>
          </w:p>
        </w:tc>
        <w:tc>
          <w:tcPr>
            <w:tcW w:w="1335" w:type="dxa"/>
            <w:tcBorders>
              <w:top w:val="nil"/>
              <w:left w:val="nil"/>
              <w:bottom w:val="nil"/>
              <w:right w:val="nil"/>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1</w:t>
            </w:r>
          </w:p>
        </w:tc>
      </w:tr>
      <w:tr w:rsidR="00956900">
        <w:trPr>
          <w:trHeight w:val="750"/>
        </w:trPr>
        <w:tc>
          <w:tcPr>
            <w:tcW w:w="0" w:type="auto"/>
            <w:gridSpan w:val="4"/>
            <w:tcBorders>
              <w:top w:val="nil"/>
              <w:left w:val="nil"/>
              <w:bottom w:val="nil"/>
              <w:right w:val="nil"/>
            </w:tcBorders>
            <w:shd w:val="clear" w:color="auto" w:fill="auto"/>
            <w:noWrap/>
            <w:vAlign w:val="center"/>
          </w:tcPr>
          <w:p w:rsidR="00956900" w:rsidRDefault="000B42C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年预算收支总表</w:t>
            </w:r>
          </w:p>
        </w:tc>
      </w:tr>
      <w:tr w:rsidR="00956900">
        <w:trPr>
          <w:trHeight w:val="300"/>
        </w:trPr>
        <w:tc>
          <w:tcPr>
            <w:tcW w:w="0" w:type="auto"/>
            <w:tcBorders>
              <w:top w:val="nil"/>
              <w:left w:val="nil"/>
              <w:bottom w:val="nil"/>
              <w:right w:val="nil"/>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w:t>
            </w:r>
            <w:r>
              <w:rPr>
                <w:rFonts w:ascii="宋体" w:eastAsia="宋体" w:hAnsi="宋体" w:cs="宋体" w:hint="eastAsia"/>
                <w:color w:val="000000"/>
                <w:kern w:val="0"/>
                <w:sz w:val="20"/>
                <w:szCs w:val="20"/>
                <w:lang/>
              </w:rPr>
              <w:t>:[552003]</w:t>
            </w:r>
            <w:r>
              <w:rPr>
                <w:rFonts w:ascii="宋体" w:eastAsia="宋体" w:hAnsi="宋体" w:cs="宋体" w:hint="eastAsia"/>
                <w:color w:val="000000"/>
                <w:kern w:val="0"/>
                <w:sz w:val="20"/>
                <w:szCs w:val="20"/>
                <w:lang/>
              </w:rPr>
              <w:t>翟店街道办事处农村综合服务中心</w:t>
            </w:r>
          </w:p>
        </w:tc>
        <w:tc>
          <w:tcPr>
            <w:tcW w:w="0" w:type="auto"/>
            <w:tcBorders>
              <w:top w:val="nil"/>
              <w:left w:val="nil"/>
              <w:bottom w:val="nil"/>
              <w:right w:val="nil"/>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956900">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收入</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支出</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一、一般公共预算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356.809576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268.799855</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二、政府性基金预算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外交支出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三、国有资本经营预算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四、财政专户管理资金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公共安全支出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五、单位资金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科学技术支出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文化旅游体育与传媒支出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39.688736</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社会保险基金支出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9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16.867713</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节能环保支出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城乡社区支出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农林水支出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交通运输支出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资源勘探工业信息等支出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商业服务业等支出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金融支出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援助其他地区支出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自然资源海洋气象等支出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31.453272</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粮油物资储备支出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国有资本经营预算支出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灾害防治及应急管理支出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预备费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转移性支出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债务还本支出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债务付息支出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债务发行费用支出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抗疫特别国债安排的支出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本年收入合计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356.809576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本年支出合计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356.809576</w:t>
            </w:r>
          </w:p>
        </w:tc>
      </w:tr>
    </w:tbl>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956900">
      <w:pPr>
        <w:spacing w:line="600" w:lineRule="exact"/>
        <w:ind w:left="630"/>
        <w:rPr>
          <w:rFonts w:ascii="方正仿宋简体" w:eastAsia="方正仿宋简体" w:hAnsi="方正仿宋简体" w:cs="方正仿宋简体"/>
          <w:sz w:val="32"/>
          <w:szCs w:val="32"/>
        </w:rPr>
      </w:pPr>
    </w:p>
    <w:p w:rsidR="00956900" w:rsidRDefault="000B42C9">
      <w:pPr>
        <w:spacing w:line="600" w:lineRule="exact"/>
        <w:rPr>
          <w:rFonts w:ascii="方正仿宋简体" w:eastAsia="方正仿宋简体" w:hAnsi="方正仿宋简体" w:cs="方正仿宋简体"/>
          <w:sz w:val="32"/>
          <w:szCs w:val="32"/>
        </w:rPr>
        <w:sectPr w:rsidR="00956900">
          <w:footerReference w:type="default" r:id="rId8"/>
          <w:pgSz w:w="11906" w:h="16838"/>
          <w:pgMar w:top="1474" w:right="1134" w:bottom="1587" w:left="1134" w:header="851" w:footer="992" w:gutter="0"/>
          <w:pgNumType w:fmt="numberInDash"/>
          <w:cols w:space="0"/>
          <w:docGrid w:type="lines" w:linePitch="312"/>
        </w:sectPr>
      </w:pPr>
      <w:r>
        <w:rPr>
          <w:noProof/>
        </w:rPr>
        <w:lastRenderedPageBreak/>
        <w:drawing>
          <wp:anchor distT="0" distB="0" distL="114300" distR="114300" simplePos="0" relativeHeight="251659264" behindDoc="1" locked="0" layoutInCell="1" allowOverlap="1">
            <wp:simplePos x="0" y="0"/>
            <wp:positionH relativeFrom="column">
              <wp:posOffset>53975</wp:posOffset>
            </wp:positionH>
            <wp:positionV relativeFrom="paragraph">
              <wp:posOffset>1294765</wp:posOffset>
            </wp:positionV>
            <wp:extent cx="6113145" cy="3314700"/>
            <wp:effectExtent l="0" t="0" r="1905" b="0"/>
            <wp:wrapNone/>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9"/>
                    <a:stretch>
                      <a:fillRect/>
                    </a:stretch>
                  </pic:blipFill>
                  <pic:spPr>
                    <a:xfrm>
                      <a:off x="0" y="0"/>
                      <a:ext cx="6113145" cy="3314700"/>
                    </a:xfrm>
                    <a:prstGeom prst="rect">
                      <a:avLst/>
                    </a:prstGeom>
                    <a:noFill/>
                    <a:ln>
                      <a:noFill/>
                    </a:ln>
                  </pic:spPr>
                </pic:pic>
              </a:graphicData>
            </a:graphic>
          </wp:anchor>
        </w:drawing>
      </w:r>
      <w:r>
        <w:rPr>
          <w:rFonts w:ascii="方正仿宋简体" w:eastAsia="方正仿宋简体" w:hAnsi="方正仿宋简体" w:cs="方正仿宋简体" w:hint="eastAsia"/>
          <w:sz w:val="32"/>
          <w:szCs w:val="32"/>
        </w:rPr>
        <w:t>二、翟店街道办事处农村综合服务中心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年预算收入</w:t>
      </w:r>
    </w:p>
    <w:p w:rsidR="00956900" w:rsidRDefault="000B42C9" w:rsidP="00A4207C">
      <w:pPr>
        <w:spacing w:line="600" w:lineRule="exact"/>
        <w:ind w:leftChars="200" w:left="42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三、翟店街道办事处农村综合服务中心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年预算支出总表</w:t>
      </w:r>
    </w:p>
    <w:p w:rsidR="00956900" w:rsidRDefault="00956900">
      <w:pPr>
        <w:spacing w:line="600" w:lineRule="exact"/>
        <w:rPr>
          <w:rFonts w:ascii="方正仿宋简体" w:eastAsia="方正仿宋简体" w:hAnsi="方正仿宋简体" w:cs="方正仿宋简体"/>
          <w:sz w:val="32"/>
          <w:szCs w:val="32"/>
        </w:rPr>
      </w:pPr>
    </w:p>
    <w:tbl>
      <w:tblPr>
        <w:tblW w:w="12270" w:type="dxa"/>
        <w:tblInd w:w="93" w:type="dxa"/>
        <w:tblLook w:val="04A0"/>
      </w:tblPr>
      <w:tblGrid>
        <w:gridCol w:w="1665"/>
        <w:gridCol w:w="5968"/>
        <w:gridCol w:w="1549"/>
        <w:gridCol w:w="1549"/>
        <w:gridCol w:w="1539"/>
      </w:tblGrid>
      <w:tr w:rsidR="00956900">
        <w:trPr>
          <w:trHeight w:val="750"/>
        </w:trPr>
        <w:tc>
          <w:tcPr>
            <w:tcW w:w="12270" w:type="dxa"/>
            <w:gridSpan w:val="5"/>
            <w:tcBorders>
              <w:top w:val="nil"/>
              <w:left w:val="nil"/>
              <w:bottom w:val="nil"/>
              <w:right w:val="nil"/>
            </w:tcBorders>
            <w:shd w:val="clear" w:color="auto" w:fill="auto"/>
            <w:noWrap/>
            <w:vAlign w:val="center"/>
          </w:tcPr>
          <w:p w:rsidR="00956900" w:rsidRDefault="000B42C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年预算支出总表</w:t>
            </w:r>
          </w:p>
        </w:tc>
      </w:tr>
      <w:tr w:rsidR="00956900">
        <w:trPr>
          <w:trHeight w:val="375"/>
        </w:trPr>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单位：万元</w:t>
            </w:r>
          </w:p>
        </w:tc>
      </w:tr>
      <w:tr w:rsidR="00956900">
        <w:trPr>
          <w:trHeight w:val="37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年预算数</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项目支出</w:t>
            </w: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356.809576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356.809576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[201]</w:t>
            </w:r>
            <w:r>
              <w:rPr>
                <w:rFonts w:ascii="宋体" w:eastAsia="宋体" w:hAnsi="宋体" w:cs="宋体" w:hint="eastAsia"/>
                <w:b/>
                <w:bCs/>
                <w:color w:val="000000"/>
                <w:kern w:val="0"/>
                <w:sz w:val="20"/>
                <w:szCs w:val="20"/>
                <w:lang/>
              </w:rPr>
              <w:t>一般公共服务支出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268.799855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268.799855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[20103]</w:t>
            </w:r>
            <w:r>
              <w:rPr>
                <w:rFonts w:ascii="宋体" w:eastAsia="宋体" w:hAnsi="宋体" w:cs="宋体" w:hint="eastAsia"/>
                <w:b/>
                <w:bCs/>
                <w:color w:val="000000"/>
                <w:kern w:val="0"/>
                <w:sz w:val="20"/>
                <w:szCs w:val="20"/>
                <w:lang/>
              </w:rPr>
              <w:t>政府办公厅（室）及相关机构事务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268.799855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268.799855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2010350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[2010350]</w:t>
            </w:r>
            <w:r>
              <w:rPr>
                <w:rFonts w:ascii="宋体" w:eastAsia="宋体" w:hAnsi="宋体" w:cs="宋体" w:hint="eastAsia"/>
                <w:color w:val="000000"/>
                <w:kern w:val="0"/>
                <w:sz w:val="20"/>
                <w:szCs w:val="20"/>
                <w:lang/>
              </w:rPr>
              <w:t>事业运行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268.799855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268.799855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[208]</w:t>
            </w:r>
            <w:r>
              <w:rPr>
                <w:rFonts w:ascii="宋体" w:eastAsia="宋体" w:hAnsi="宋体" w:cs="宋体" w:hint="eastAsia"/>
                <w:b/>
                <w:bCs/>
                <w:color w:val="000000"/>
                <w:kern w:val="0"/>
                <w:sz w:val="20"/>
                <w:szCs w:val="20"/>
                <w:lang/>
              </w:rPr>
              <w:t>社会保障和就业支出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39.688736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39.688736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[20805]</w:t>
            </w:r>
            <w:r>
              <w:rPr>
                <w:rFonts w:ascii="宋体" w:eastAsia="宋体" w:hAnsi="宋体" w:cs="宋体" w:hint="eastAsia"/>
                <w:b/>
                <w:bCs/>
                <w:color w:val="000000"/>
                <w:kern w:val="0"/>
                <w:sz w:val="20"/>
                <w:szCs w:val="20"/>
                <w:lang/>
              </w:rPr>
              <w:t>行政事业单位养老支出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39.688736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39.688736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[2080505]</w:t>
            </w:r>
            <w:r>
              <w:rPr>
                <w:rFonts w:ascii="宋体" w:eastAsia="宋体" w:hAnsi="宋体" w:cs="宋体" w:hint="eastAsia"/>
                <w:color w:val="000000"/>
                <w:kern w:val="0"/>
                <w:sz w:val="20"/>
                <w:szCs w:val="20"/>
                <w:lang/>
              </w:rPr>
              <w:t>机关事业单位基本养老保险缴费支出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39.688736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39.688736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[210]</w:t>
            </w:r>
            <w:r>
              <w:rPr>
                <w:rFonts w:ascii="宋体" w:eastAsia="宋体" w:hAnsi="宋体" w:cs="宋体" w:hint="eastAsia"/>
                <w:b/>
                <w:bCs/>
                <w:color w:val="000000"/>
                <w:kern w:val="0"/>
                <w:sz w:val="20"/>
                <w:szCs w:val="20"/>
                <w:lang/>
              </w:rPr>
              <w:t>卫生健康支出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16.867713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16.867713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[21011]</w:t>
            </w:r>
            <w:r>
              <w:rPr>
                <w:rFonts w:ascii="宋体" w:eastAsia="宋体" w:hAnsi="宋体" w:cs="宋体" w:hint="eastAsia"/>
                <w:b/>
                <w:bCs/>
                <w:color w:val="000000"/>
                <w:kern w:val="0"/>
                <w:sz w:val="20"/>
                <w:szCs w:val="20"/>
                <w:lang/>
              </w:rPr>
              <w:t>行政事业单位医疗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16.867713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16.867713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[2101102]</w:t>
            </w:r>
            <w:r>
              <w:rPr>
                <w:rFonts w:ascii="宋体" w:eastAsia="宋体" w:hAnsi="宋体" w:cs="宋体" w:hint="eastAsia"/>
                <w:color w:val="000000"/>
                <w:kern w:val="0"/>
                <w:sz w:val="20"/>
                <w:szCs w:val="20"/>
                <w:lang/>
              </w:rPr>
              <w:t>事业单位医疗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16.867713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16.867713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b/>
                <w:bCs/>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[221]</w:t>
            </w:r>
            <w:r>
              <w:rPr>
                <w:rFonts w:ascii="宋体" w:eastAsia="宋体" w:hAnsi="宋体" w:cs="宋体" w:hint="eastAsia"/>
                <w:b/>
                <w:bCs/>
                <w:color w:val="000000"/>
                <w:kern w:val="0"/>
                <w:sz w:val="20"/>
                <w:szCs w:val="20"/>
                <w:lang/>
              </w:rPr>
              <w:t>住房保障支出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31.453272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31.453272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 xml:space="preserve">　</w:t>
            </w:r>
            <w:r>
              <w:rPr>
                <w:rFonts w:ascii="宋体" w:eastAsia="宋体" w:hAnsi="宋体" w:cs="宋体" w:hint="eastAsia"/>
                <w:b/>
                <w:bCs/>
                <w:color w:val="000000"/>
                <w:kern w:val="0"/>
                <w:sz w:val="20"/>
                <w:szCs w:val="20"/>
                <w:lang/>
              </w:rPr>
              <w:t>[22102]</w:t>
            </w:r>
            <w:r>
              <w:rPr>
                <w:rFonts w:ascii="宋体" w:eastAsia="宋体" w:hAnsi="宋体" w:cs="宋体" w:hint="eastAsia"/>
                <w:b/>
                <w:bCs/>
                <w:color w:val="000000"/>
                <w:kern w:val="0"/>
                <w:sz w:val="20"/>
                <w:szCs w:val="20"/>
                <w:lang/>
              </w:rPr>
              <w:t>住房改革支出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31.453272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rPr>
              <w:t>31.453272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b/>
                <w:bCs/>
                <w:color w:val="000000"/>
                <w:sz w:val="20"/>
                <w:szCs w:val="20"/>
              </w:rPr>
            </w:pPr>
          </w:p>
        </w:tc>
      </w:tr>
      <w:tr w:rsidR="00956900">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[2210201]</w:t>
            </w:r>
            <w:r>
              <w:rPr>
                <w:rFonts w:ascii="宋体" w:eastAsia="宋体" w:hAnsi="宋体" w:cs="宋体" w:hint="eastAsia"/>
                <w:color w:val="000000"/>
                <w:kern w:val="0"/>
                <w:sz w:val="20"/>
                <w:szCs w:val="20"/>
                <w:lang/>
              </w:rPr>
              <w:t>住房公积金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31.453272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31.453272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bl>
    <w:p w:rsidR="00956900" w:rsidRDefault="00956900">
      <w:pPr>
        <w:spacing w:line="600" w:lineRule="exact"/>
        <w:rPr>
          <w:rFonts w:ascii="方正仿宋简体" w:eastAsia="方正仿宋简体" w:hAnsi="方正仿宋简体" w:cs="方正仿宋简体"/>
          <w:sz w:val="32"/>
          <w:szCs w:val="32"/>
        </w:rPr>
        <w:sectPr w:rsidR="00956900">
          <w:pgSz w:w="16838" w:h="11906" w:orient="landscape"/>
          <w:pgMar w:top="1134" w:right="1474" w:bottom="1134" w:left="1587" w:header="851" w:footer="992" w:gutter="0"/>
          <w:pgNumType w:fmt="numberInDash"/>
          <w:cols w:space="0"/>
          <w:docGrid w:type="lines" w:linePitch="312"/>
        </w:sectPr>
      </w:pPr>
    </w:p>
    <w:p w:rsidR="00956900" w:rsidRDefault="000B42C9">
      <w:pPr>
        <w:numPr>
          <w:ilvl w:val="0"/>
          <w:numId w:val="6"/>
        </w:numPr>
        <w:tabs>
          <w:tab w:val="left" w:pos="0"/>
        </w:tabs>
        <w:spacing w:line="600" w:lineRule="exact"/>
        <w:ind w:left="409" w:hanging="199"/>
        <w:rPr>
          <w:rFonts w:ascii="方正仿宋简体" w:eastAsia="方正仿宋简体" w:hAnsi="方正仿宋简体" w:cs="方正仿宋简体"/>
          <w:sz w:val="32"/>
          <w:szCs w:val="32"/>
        </w:rPr>
        <w:sectPr w:rsidR="00956900">
          <w:pgSz w:w="11906" w:h="16838"/>
          <w:pgMar w:top="1474" w:right="1134" w:bottom="1587" w:left="1134" w:header="851" w:footer="992" w:gutter="0"/>
          <w:pgNumType w:fmt="numberInDash"/>
          <w:cols w:space="0"/>
          <w:docGrid w:type="lines" w:linePitch="312"/>
        </w:sectPr>
      </w:pPr>
      <w:r>
        <w:rPr>
          <w:noProof/>
        </w:rPr>
        <w:lastRenderedPageBreak/>
        <w:drawing>
          <wp:anchor distT="0" distB="0" distL="114300" distR="114300" simplePos="0" relativeHeight="251660288" behindDoc="1" locked="0" layoutInCell="1" allowOverlap="1">
            <wp:simplePos x="0" y="0"/>
            <wp:positionH relativeFrom="column">
              <wp:posOffset>208915</wp:posOffset>
            </wp:positionH>
            <wp:positionV relativeFrom="paragraph">
              <wp:posOffset>578485</wp:posOffset>
            </wp:positionV>
            <wp:extent cx="6115050" cy="7892415"/>
            <wp:effectExtent l="0" t="0" r="0" b="13335"/>
            <wp:wrapNone/>
            <wp:docPr id="3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0"/>
                    <pic:cNvPicPr>
                      <a:picLocks noChangeAspect="1"/>
                    </pic:cNvPicPr>
                  </pic:nvPicPr>
                  <pic:blipFill>
                    <a:blip r:embed="rId10"/>
                    <a:stretch>
                      <a:fillRect/>
                    </a:stretch>
                  </pic:blipFill>
                  <pic:spPr>
                    <a:xfrm>
                      <a:off x="0" y="0"/>
                      <a:ext cx="6115050" cy="7892415"/>
                    </a:xfrm>
                    <a:prstGeom prst="rect">
                      <a:avLst/>
                    </a:prstGeom>
                    <a:noFill/>
                    <a:ln>
                      <a:noFill/>
                    </a:ln>
                  </pic:spPr>
                </pic:pic>
              </a:graphicData>
            </a:graphic>
          </wp:anchor>
        </w:drawing>
      </w:r>
      <w:r>
        <w:rPr>
          <w:rFonts w:ascii="方正仿宋简体" w:eastAsia="方正仿宋简体" w:hAnsi="方正仿宋简体" w:cs="方正仿宋简体" w:hint="eastAsia"/>
          <w:sz w:val="32"/>
          <w:szCs w:val="32"/>
        </w:rPr>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年财政拨款收支总</w:t>
      </w:r>
    </w:p>
    <w:p w:rsidR="00956900" w:rsidRDefault="00956900">
      <w:pPr>
        <w:spacing w:line="600" w:lineRule="exact"/>
        <w:rPr>
          <w:rFonts w:ascii="方正仿宋简体" w:eastAsia="方正仿宋简体" w:hAnsi="方正仿宋简体" w:cs="方正仿宋简体"/>
          <w:sz w:val="32"/>
          <w:szCs w:val="32"/>
        </w:rPr>
      </w:pPr>
    </w:p>
    <w:p w:rsidR="00956900" w:rsidRDefault="000B42C9">
      <w:pPr>
        <w:numPr>
          <w:ilvl w:val="0"/>
          <w:numId w:val="6"/>
        </w:numPr>
        <w:spacing w:line="600" w:lineRule="exact"/>
        <w:ind w:left="409" w:hanging="19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年一般公共预算支出预算表</w:t>
      </w:r>
    </w:p>
    <w:p w:rsidR="00956900" w:rsidRDefault="00956900">
      <w:pPr>
        <w:spacing w:line="600" w:lineRule="exact"/>
        <w:rPr>
          <w:rFonts w:ascii="方正仿宋简体" w:eastAsia="方正仿宋简体" w:hAnsi="方正仿宋简体" w:cs="方正仿宋简体"/>
          <w:sz w:val="32"/>
          <w:szCs w:val="32"/>
        </w:rPr>
      </w:pPr>
    </w:p>
    <w:p w:rsidR="00956900" w:rsidRDefault="000B42C9">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1312" behindDoc="1" locked="0" layoutInCell="1" allowOverlap="1">
            <wp:simplePos x="0" y="0"/>
            <wp:positionH relativeFrom="column">
              <wp:posOffset>123190</wp:posOffset>
            </wp:positionH>
            <wp:positionV relativeFrom="paragraph">
              <wp:posOffset>201295</wp:posOffset>
            </wp:positionV>
            <wp:extent cx="6256020" cy="5235575"/>
            <wp:effectExtent l="0" t="0" r="11430" b="3175"/>
            <wp:wrapNone/>
            <wp:docPr id="34"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1"/>
                    <pic:cNvPicPr>
                      <a:picLocks noChangeAspect="1"/>
                    </pic:cNvPicPr>
                  </pic:nvPicPr>
                  <pic:blipFill>
                    <a:blip r:embed="rId11"/>
                    <a:stretch>
                      <a:fillRect/>
                    </a:stretch>
                  </pic:blipFill>
                  <pic:spPr>
                    <a:xfrm>
                      <a:off x="0" y="0"/>
                      <a:ext cx="6256020" cy="5235575"/>
                    </a:xfrm>
                    <a:prstGeom prst="rect">
                      <a:avLst/>
                    </a:prstGeom>
                    <a:noFill/>
                    <a:ln>
                      <a:noFill/>
                    </a:ln>
                  </pic:spPr>
                </pic:pic>
              </a:graphicData>
            </a:graphic>
          </wp:anchor>
        </w:drawing>
      </w: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0B42C9">
      <w:pPr>
        <w:numPr>
          <w:ilvl w:val="0"/>
          <w:numId w:val="6"/>
        </w:numPr>
        <w:spacing w:line="600" w:lineRule="exact"/>
        <w:ind w:left="409" w:hanging="19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年一般公共预算安排基本支出分经济科目表</w:t>
      </w:r>
    </w:p>
    <w:p w:rsidR="00956900" w:rsidRDefault="00956900">
      <w:pPr>
        <w:spacing w:line="600" w:lineRule="exact"/>
        <w:rPr>
          <w:rFonts w:ascii="方正仿宋简体" w:eastAsia="方正仿宋简体" w:hAnsi="方正仿宋简体" w:cs="方正仿宋简体"/>
          <w:sz w:val="32"/>
          <w:szCs w:val="32"/>
        </w:rPr>
      </w:pPr>
    </w:p>
    <w:p w:rsidR="00956900" w:rsidRDefault="000B42C9">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2336" behindDoc="1" locked="0" layoutInCell="1" allowOverlap="1">
            <wp:simplePos x="0" y="0"/>
            <wp:positionH relativeFrom="column">
              <wp:posOffset>67310</wp:posOffset>
            </wp:positionH>
            <wp:positionV relativeFrom="paragraph">
              <wp:posOffset>236220</wp:posOffset>
            </wp:positionV>
            <wp:extent cx="6137910" cy="2869565"/>
            <wp:effectExtent l="0" t="0" r="15240" b="6985"/>
            <wp:wrapNone/>
            <wp:docPr id="35"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2"/>
                    <pic:cNvPicPr>
                      <a:picLocks noChangeAspect="1"/>
                    </pic:cNvPicPr>
                  </pic:nvPicPr>
                  <pic:blipFill>
                    <a:blip r:embed="rId12"/>
                    <a:stretch>
                      <a:fillRect/>
                    </a:stretch>
                  </pic:blipFill>
                  <pic:spPr>
                    <a:xfrm>
                      <a:off x="0" y="0"/>
                      <a:ext cx="6137910" cy="2869565"/>
                    </a:xfrm>
                    <a:prstGeom prst="rect">
                      <a:avLst/>
                    </a:prstGeom>
                    <a:noFill/>
                    <a:ln>
                      <a:noFill/>
                    </a:ln>
                  </pic:spPr>
                </pic:pic>
              </a:graphicData>
            </a:graphic>
          </wp:anchor>
        </w:drawing>
      </w: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0B42C9">
      <w:pPr>
        <w:numPr>
          <w:ilvl w:val="0"/>
          <w:numId w:val="6"/>
        </w:numPr>
        <w:spacing w:line="600" w:lineRule="exact"/>
        <w:ind w:left="409" w:hanging="19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年政府性基金预算收入预算表</w:t>
      </w:r>
    </w:p>
    <w:tbl>
      <w:tblPr>
        <w:tblpPr w:leftFromText="180" w:rightFromText="180" w:vertAnchor="text" w:horzAnchor="page" w:tblpX="1836" w:tblpY="1235"/>
        <w:tblOverlap w:val="never"/>
        <w:tblW w:w="8685" w:type="dxa"/>
        <w:tblLook w:val="04A0"/>
      </w:tblPr>
      <w:tblGrid>
        <w:gridCol w:w="2205"/>
        <w:gridCol w:w="3615"/>
        <w:gridCol w:w="2865"/>
      </w:tblGrid>
      <w:tr w:rsidR="00956900">
        <w:trPr>
          <w:trHeight w:val="300"/>
        </w:trPr>
        <w:tc>
          <w:tcPr>
            <w:tcW w:w="2205" w:type="dxa"/>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3615" w:type="dxa"/>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2865" w:type="dxa"/>
            <w:tcBorders>
              <w:top w:val="nil"/>
              <w:left w:val="nil"/>
              <w:bottom w:val="nil"/>
              <w:right w:val="nil"/>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7</w:t>
            </w:r>
          </w:p>
        </w:tc>
      </w:tr>
      <w:tr w:rsidR="00956900">
        <w:trPr>
          <w:trHeight w:val="750"/>
        </w:trPr>
        <w:tc>
          <w:tcPr>
            <w:tcW w:w="0" w:type="auto"/>
            <w:gridSpan w:val="3"/>
            <w:tcBorders>
              <w:top w:val="nil"/>
              <w:left w:val="nil"/>
              <w:bottom w:val="nil"/>
              <w:right w:val="nil"/>
            </w:tcBorders>
            <w:shd w:val="clear" w:color="auto" w:fill="auto"/>
            <w:noWrap/>
            <w:vAlign w:val="center"/>
          </w:tcPr>
          <w:p w:rsidR="00956900" w:rsidRDefault="000B42C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年政府性基金预算收入表</w:t>
            </w:r>
          </w:p>
        </w:tc>
      </w:tr>
      <w:tr w:rsidR="00956900">
        <w:trPr>
          <w:trHeight w:val="300"/>
        </w:trPr>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956900">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政府性基金收入预算</w:t>
            </w:r>
          </w:p>
        </w:tc>
      </w:tr>
      <w:tr w:rsidR="00956900">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center"/>
              <w:rPr>
                <w:rFonts w:ascii="宋体" w:eastAsia="宋体" w:hAnsi="宋体" w:cs="宋体"/>
                <w:color w:val="000000"/>
                <w:sz w:val="22"/>
                <w:szCs w:val="22"/>
              </w:rPr>
            </w:pPr>
          </w:p>
        </w:tc>
      </w:tr>
      <w:tr w:rsidR="00956900">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bl>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0B42C9">
      <w:pPr>
        <w:numPr>
          <w:ilvl w:val="0"/>
          <w:numId w:val="6"/>
        </w:numPr>
        <w:spacing w:line="600" w:lineRule="exact"/>
        <w:ind w:left="409" w:hanging="19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年政府性基金预算支出预算表</w:t>
      </w: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tbl>
      <w:tblPr>
        <w:tblW w:w="9390" w:type="dxa"/>
        <w:tblInd w:w="93" w:type="dxa"/>
        <w:tblLook w:val="04A0"/>
      </w:tblPr>
      <w:tblGrid>
        <w:gridCol w:w="1980"/>
        <w:gridCol w:w="4530"/>
        <w:gridCol w:w="2880"/>
      </w:tblGrid>
      <w:tr w:rsidR="00956900">
        <w:trPr>
          <w:trHeight w:val="300"/>
        </w:trPr>
        <w:tc>
          <w:tcPr>
            <w:tcW w:w="1980" w:type="dxa"/>
            <w:tcBorders>
              <w:top w:val="nil"/>
              <w:left w:val="nil"/>
              <w:bottom w:val="nil"/>
              <w:right w:val="nil"/>
            </w:tcBorders>
            <w:shd w:val="clear" w:color="auto" w:fill="auto"/>
            <w:noWrap/>
            <w:vAlign w:val="bottom"/>
          </w:tcPr>
          <w:p w:rsidR="00956900" w:rsidRDefault="00956900">
            <w:pPr>
              <w:rPr>
                <w:rFonts w:ascii="Calibri" w:hAnsi="Calibri" w:cs="Calibri"/>
                <w:color w:val="000000"/>
                <w:sz w:val="22"/>
                <w:szCs w:val="22"/>
              </w:rPr>
            </w:pPr>
          </w:p>
        </w:tc>
        <w:tc>
          <w:tcPr>
            <w:tcW w:w="4530" w:type="dxa"/>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2880" w:type="dxa"/>
            <w:tcBorders>
              <w:top w:val="nil"/>
              <w:left w:val="nil"/>
              <w:bottom w:val="nil"/>
              <w:right w:val="nil"/>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预算公开表</w:t>
            </w:r>
            <w:r>
              <w:rPr>
                <w:rFonts w:ascii="宋体" w:eastAsia="宋体" w:hAnsi="宋体" w:cs="宋体" w:hint="eastAsia"/>
                <w:color w:val="000000"/>
                <w:kern w:val="0"/>
                <w:sz w:val="20"/>
                <w:szCs w:val="20"/>
                <w:lang/>
              </w:rPr>
              <w:t>8</w:t>
            </w:r>
          </w:p>
        </w:tc>
      </w:tr>
      <w:tr w:rsidR="00956900">
        <w:trPr>
          <w:trHeight w:val="750"/>
        </w:trPr>
        <w:tc>
          <w:tcPr>
            <w:tcW w:w="0" w:type="auto"/>
            <w:gridSpan w:val="3"/>
            <w:tcBorders>
              <w:top w:val="nil"/>
              <w:left w:val="nil"/>
              <w:bottom w:val="nil"/>
              <w:right w:val="nil"/>
            </w:tcBorders>
            <w:shd w:val="clear" w:color="auto" w:fill="auto"/>
            <w:noWrap/>
            <w:vAlign w:val="center"/>
          </w:tcPr>
          <w:p w:rsidR="00956900" w:rsidRDefault="000B42C9">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2022</w:t>
            </w:r>
            <w:r>
              <w:rPr>
                <w:rFonts w:ascii="宋体" w:eastAsia="宋体" w:hAnsi="宋体" w:cs="宋体" w:hint="eastAsia"/>
                <w:b/>
                <w:bCs/>
                <w:color w:val="000000"/>
                <w:kern w:val="0"/>
                <w:sz w:val="32"/>
                <w:szCs w:val="32"/>
                <w:lang/>
              </w:rPr>
              <w:t>年政府性基金预算支出表</w:t>
            </w:r>
          </w:p>
        </w:tc>
      </w:tr>
      <w:tr w:rsidR="00956900">
        <w:trPr>
          <w:trHeight w:val="300"/>
        </w:trPr>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nil"/>
              <w:left w:val="nil"/>
              <w:bottom w:val="nil"/>
              <w:right w:val="nil"/>
            </w:tcBorders>
            <w:shd w:val="clear" w:color="auto" w:fill="auto"/>
            <w:noWrap/>
            <w:vAlign w:val="center"/>
          </w:tcPr>
          <w:p w:rsidR="00956900" w:rsidRDefault="000B42C9">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万元</w:t>
            </w:r>
          </w:p>
        </w:tc>
      </w:tr>
      <w:tr w:rsidR="00956900">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政府性基金支出预算</w:t>
            </w:r>
          </w:p>
        </w:tc>
      </w:tr>
      <w:tr w:rsidR="00956900">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科目编码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0B42C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科目名称</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center"/>
              <w:rPr>
                <w:rFonts w:ascii="宋体" w:eastAsia="宋体" w:hAnsi="宋体" w:cs="宋体"/>
                <w:color w:val="000000"/>
                <w:sz w:val="20"/>
                <w:szCs w:val="20"/>
              </w:rPr>
            </w:pPr>
          </w:p>
        </w:tc>
      </w:tr>
      <w:tr w:rsidR="00956900">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left"/>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right"/>
              <w:rPr>
                <w:rFonts w:ascii="宋体" w:eastAsia="宋体" w:hAnsi="宋体" w:cs="宋体"/>
                <w:color w:val="000000"/>
                <w:sz w:val="20"/>
                <w:szCs w:val="20"/>
              </w:rPr>
            </w:pPr>
          </w:p>
        </w:tc>
      </w:tr>
      <w:tr w:rsidR="00956900">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6900" w:rsidRDefault="00956900">
            <w:pPr>
              <w:jc w:val="center"/>
              <w:rPr>
                <w:rFonts w:ascii="宋体" w:eastAsia="宋体" w:hAnsi="宋体" w:cs="宋体"/>
                <w:color w:val="000000"/>
                <w:sz w:val="20"/>
                <w:szCs w:val="20"/>
              </w:rPr>
            </w:pPr>
          </w:p>
        </w:tc>
      </w:tr>
    </w:tbl>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0B42C9">
      <w:pPr>
        <w:numPr>
          <w:ilvl w:val="0"/>
          <w:numId w:val="6"/>
        </w:numPr>
        <w:spacing w:line="600" w:lineRule="exact"/>
        <w:ind w:left="409" w:hanging="19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年国有资本经营预算收支预算表</w:t>
      </w:r>
    </w:p>
    <w:p w:rsidR="00956900" w:rsidRDefault="00956900">
      <w:pPr>
        <w:spacing w:line="600" w:lineRule="exact"/>
        <w:rPr>
          <w:rFonts w:ascii="方正仿宋简体" w:eastAsia="方正仿宋简体" w:hAnsi="方正仿宋简体" w:cs="方正仿宋简体"/>
          <w:sz w:val="32"/>
          <w:szCs w:val="32"/>
        </w:rPr>
      </w:pPr>
    </w:p>
    <w:p w:rsidR="00956900" w:rsidRDefault="000B42C9">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3360" behindDoc="1" locked="0" layoutInCell="1" allowOverlap="1">
            <wp:simplePos x="0" y="0"/>
            <wp:positionH relativeFrom="column">
              <wp:posOffset>100330</wp:posOffset>
            </wp:positionH>
            <wp:positionV relativeFrom="paragraph">
              <wp:posOffset>142240</wp:posOffset>
            </wp:positionV>
            <wp:extent cx="6114415" cy="1713865"/>
            <wp:effectExtent l="0" t="0" r="635" b="635"/>
            <wp:wrapNone/>
            <wp:docPr id="3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3"/>
                    <pic:cNvPicPr>
                      <a:picLocks noChangeAspect="1"/>
                    </pic:cNvPicPr>
                  </pic:nvPicPr>
                  <pic:blipFill>
                    <a:blip r:embed="rId13"/>
                    <a:stretch>
                      <a:fillRect/>
                    </a:stretch>
                  </pic:blipFill>
                  <pic:spPr>
                    <a:xfrm>
                      <a:off x="0" y="0"/>
                      <a:ext cx="6114415" cy="1713865"/>
                    </a:xfrm>
                    <a:prstGeom prst="rect">
                      <a:avLst/>
                    </a:prstGeom>
                    <a:noFill/>
                    <a:ln>
                      <a:noFill/>
                    </a:ln>
                  </pic:spPr>
                </pic:pic>
              </a:graphicData>
            </a:graphic>
          </wp:anchor>
        </w:drawing>
      </w: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ind w:firstLineChars="200" w:firstLine="640"/>
        <w:rPr>
          <w:rFonts w:ascii="方正仿宋简体" w:eastAsia="方正仿宋简体" w:hAnsi="方正仿宋简体" w:cs="方正仿宋简体"/>
          <w:sz w:val="32"/>
          <w:szCs w:val="32"/>
        </w:rPr>
      </w:pPr>
    </w:p>
    <w:p w:rsidR="00956900" w:rsidRDefault="000B42C9">
      <w:pPr>
        <w:numPr>
          <w:ilvl w:val="0"/>
          <w:numId w:val="6"/>
        </w:numPr>
        <w:spacing w:line="600" w:lineRule="exact"/>
        <w:ind w:left="409" w:hanging="19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年“三公”经费支出预算表</w:t>
      </w:r>
    </w:p>
    <w:p w:rsidR="00956900" w:rsidRDefault="000B42C9">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4384" behindDoc="1" locked="0" layoutInCell="1" allowOverlap="1">
            <wp:simplePos x="0" y="0"/>
            <wp:positionH relativeFrom="column">
              <wp:posOffset>448310</wp:posOffset>
            </wp:positionH>
            <wp:positionV relativeFrom="paragraph">
              <wp:posOffset>340360</wp:posOffset>
            </wp:positionV>
            <wp:extent cx="5429250" cy="2766695"/>
            <wp:effectExtent l="0" t="0" r="0" b="14605"/>
            <wp:wrapNone/>
            <wp:docPr id="37"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4"/>
                    <pic:cNvPicPr>
                      <a:picLocks noChangeAspect="1"/>
                    </pic:cNvPicPr>
                  </pic:nvPicPr>
                  <pic:blipFill>
                    <a:blip r:embed="rId14"/>
                    <a:stretch>
                      <a:fillRect/>
                    </a:stretch>
                  </pic:blipFill>
                  <pic:spPr>
                    <a:xfrm>
                      <a:off x="0" y="0"/>
                      <a:ext cx="5429250" cy="2766695"/>
                    </a:xfrm>
                    <a:prstGeom prst="rect">
                      <a:avLst/>
                    </a:prstGeom>
                    <a:noFill/>
                    <a:ln>
                      <a:noFill/>
                    </a:ln>
                  </pic:spPr>
                </pic:pic>
              </a:graphicData>
            </a:graphic>
          </wp:anchor>
        </w:drawing>
      </w: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0B42C9">
      <w:pPr>
        <w:numPr>
          <w:ilvl w:val="0"/>
          <w:numId w:val="6"/>
        </w:numPr>
        <w:spacing w:line="600" w:lineRule="exact"/>
        <w:ind w:left="409" w:hanging="19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翟店街道办事处农村综合服务中心</w:t>
      </w: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年机关运行经费预算财政拨款情况表</w:t>
      </w:r>
    </w:p>
    <w:p w:rsidR="00956900" w:rsidRDefault="00956900">
      <w:pPr>
        <w:spacing w:line="600" w:lineRule="exact"/>
        <w:rPr>
          <w:rFonts w:ascii="方正仿宋简体" w:eastAsia="方正仿宋简体" w:hAnsi="方正仿宋简体" w:cs="方正仿宋简体"/>
          <w:sz w:val="32"/>
          <w:szCs w:val="32"/>
        </w:rPr>
      </w:pPr>
    </w:p>
    <w:p w:rsidR="00956900" w:rsidRDefault="000B42C9">
      <w:pPr>
        <w:spacing w:line="600" w:lineRule="exact"/>
        <w:rPr>
          <w:rFonts w:ascii="方正仿宋简体" w:eastAsia="方正仿宋简体" w:hAnsi="方正仿宋简体" w:cs="方正仿宋简体"/>
          <w:sz w:val="32"/>
          <w:szCs w:val="32"/>
        </w:rPr>
      </w:pPr>
      <w:r>
        <w:rPr>
          <w:noProof/>
        </w:rPr>
        <w:drawing>
          <wp:anchor distT="0" distB="0" distL="114300" distR="114300" simplePos="0" relativeHeight="251665408" behindDoc="1" locked="0" layoutInCell="1" allowOverlap="1">
            <wp:simplePos x="0" y="0"/>
            <wp:positionH relativeFrom="column">
              <wp:posOffset>123190</wp:posOffset>
            </wp:positionH>
            <wp:positionV relativeFrom="paragraph">
              <wp:posOffset>93980</wp:posOffset>
            </wp:positionV>
            <wp:extent cx="6113145" cy="1271270"/>
            <wp:effectExtent l="0" t="0" r="1905" b="5080"/>
            <wp:wrapNone/>
            <wp:docPr id="3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5"/>
                    <pic:cNvPicPr>
                      <a:picLocks noChangeAspect="1"/>
                    </pic:cNvPicPr>
                  </pic:nvPicPr>
                  <pic:blipFill>
                    <a:blip r:embed="rId15"/>
                    <a:stretch>
                      <a:fillRect/>
                    </a:stretch>
                  </pic:blipFill>
                  <pic:spPr>
                    <a:xfrm>
                      <a:off x="0" y="0"/>
                      <a:ext cx="6113145" cy="1271270"/>
                    </a:xfrm>
                    <a:prstGeom prst="rect">
                      <a:avLst/>
                    </a:prstGeom>
                    <a:noFill/>
                    <a:ln>
                      <a:noFill/>
                    </a:ln>
                  </pic:spPr>
                </pic:pic>
              </a:graphicData>
            </a:graphic>
          </wp:anchor>
        </w:drawing>
      </w: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rsidP="00A4207C">
      <w:pPr>
        <w:spacing w:line="600" w:lineRule="exact"/>
        <w:ind w:leftChars="100" w:left="210"/>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956900">
      <w:pPr>
        <w:spacing w:line="600" w:lineRule="exact"/>
        <w:rPr>
          <w:rFonts w:ascii="方正仿宋简体" w:eastAsia="方正仿宋简体" w:hAnsi="方正仿宋简体" w:cs="方正仿宋简体"/>
          <w:sz w:val="32"/>
          <w:szCs w:val="32"/>
        </w:rPr>
      </w:pPr>
    </w:p>
    <w:p w:rsidR="00956900" w:rsidRDefault="000B42C9">
      <w:pPr>
        <w:spacing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第三部分</w:t>
      </w:r>
      <w:r>
        <w:rPr>
          <w:rFonts w:ascii="方正宋黑简体" w:eastAsia="方正宋黑简体" w:hAnsi="方正宋黑简体" w:cs="方正宋黑简体" w:hint="eastAsia"/>
          <w:sz w:val="32"/>
          <w:szCs w:val="32"/>
        </w:rPr>
        <w:t xml:space="preserve">   2022</w:t>
      </w:r>
      <w:r>
        <w:rPr>
          <w:rFonts w:ascii="方正宋黑简体" w:eastAsia="方正宋黑简体" w:hAnsi="方正宋黑简体" w:cs="方正宋黑简体" w:hint="eastAsia"/>
          <w:sz w:val="32"/>
          <w:szCs w:val="32"/>
        </w:rPr>
        <w:t>年度部门</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单位</w:t>
      </w:r>
      <w:r>
        <w:rPr>
          <w:rFonts w:ascii="方正宋黑简体" w:eastAsia="方正宋黑简体" w:hAnsi="方正宋黑简体" w:cs="方正宋黑简体" w:hint="eastAsia"/>
          <w:sz w:val="32"/>
          <w:szCs w:val="32"/>
        </w:rPr>
        <w:t>)</w:t>
      </w:r>
      <w:r>
        <w:rPr>
          <w:rFonts w:ascii="方正宋黑简体" w:eastAsia="方正宋黑简体" w:hAnsi="方正宋黑简体" w:cs="方正宋黑简体" w:hint="eastAsia"/>
          <w:sz w:val="32"/>
          <w:szCs w:val="32"/>
        </w:rPr>
        <w:t>预算情况说明</w:t>
      </w:r>
    </w:p>
    <w:p w:rsidR="00956900" w:rsidRDefault="00956900">
      <w:pPr>
        <w:spacing w:line="600" w:lineRule="exact"/>
        <w:ind w:firstLineChars="200" w:firstLine="640"/>
        <w:rPr>
          <w:rFonts w:ascii="方正仿宋简体" w:eastAsia="方正仿宋简体" w:hAnsi="方正仿宋简体" w:cs="方正仿宋简体"/>
          <w:sz w:val="32"/>
          <w:szCs w:val="32"/>
        </w:rPr>
      </w:pPr>
    </w:p>
    <w:p w:rsidR="00956900" w:rsidRDefault="000B42C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一、</w:t>
      </w:r>
      <w:r>
        <w:rPr>
          <w:rFonts w:ascii="方正黑体简体" w:eastAsia="方正黑体简体" w:hAnsi="方正黑体简体" w:cs="方正黑体简体" w:hint="eastAsia"/>
          <w:sz w:val="32"/>
          <w:szCs w:val="32"/>
        </w:rPr>
        <w:t>2022</w:t>
      </w:r>
      <w:r>
        <w:rPr>
          <w:rFonts w:ascii="方正黑体简体" w:eastAsia="方正黑体简体" w:hAnsi="方正黑体简体" w:cs="方正黑体简体" w:hint="eastAsia"/>
          <w:sz w:val="32"/>
          <w:szCs w:val="32"/>
        </w:rPr>
        <w:t>年度部门预算数据变动情况及原因</w:t>
      </w:r>
    </w:p>
    <w:p w:rsidR="00956900" w:rsidRDefault="000B42C9">
      <w:pPr>
        <w:ind w:firstLineChars="200" w:firstLine="640"/>
        <w:rPr>
          <w:rFonts w:ascii="宋体" w:eastAsia="宋体" w:hAnsi="宋体" w:cs="Arial"/>
          <w:color w:val="000000"/>
          <w:kern w:val="0"/>
          <w:sz w:val="20"/>
          <w:szCs w:val="20"/>
        </w:rPr>
      </w:pPr>
      <w:r>
        <w:rPr>
          <w:rFonts w:ascii="仿宋" w:eastAsia="仿宋" w:hAnsi="仿宋" w:hint="eastAsia"/>
          <w:sz w:val="32"/>
          <w:szCs w:val="32"/>
        </w:rPr>
        <w:t>翟店街道办事处农村综合服务中心</w:t>
      </w:r>
      <w:r>
        <w:rPr>
          <w:rFonts w:ascii="仿宋" w:eastAsia="仿宋" w:hAnsi="仿宋" w:hint="eastAsia"/>
          <w:sz w:val="32"/>
          <w:szCs w:val="32"/>
        </w:rPr>
        <w:t>本年预算收入</w:t>
      </w:r>
      <w:r>
        <w:rPr>
          <w:rFonts w:ascii="仿宋" w:eastAsia="仿宋" w:hAnsi="仿宋" w:hint="eastAsia"/>
          <w:sz w:val="32"/>
          <w:szCs w:val="32"/>
        </w:rPr>
        <w:t>356.81</w:t>
      </w:r>
      <w:r>
        <w:rPr>
          <w:rFonts w:ascii="仿宋" w:eastAsia="仿宋" w:hAnsi="仿宋" w:hint="eastAsia"/>
          <w:sz w:val="32"/>
          <w:szCs w:val="32"/>
        </w:rPr>
        <w:t>万元。</w:t>
      </w:r>
    </w:p>
    <w:p w:rsidR="00956900" w:rsidRDefault="000B42C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二、“三公”经费增减变动原因说明</w:t>
      </w:r>
    </w:p>
    <w:p w:rsidR="00956900" w:rsidRDefault="000B42C9">
      <w:pPr>
        <w:spacing w:line="600" w:lineRule="exact"/>
        <w:ind w:firstLineChars="200" w:firstLine="640"/>
        <w:rPr>
          <w:rFonts w:ascii="宋体" w:eastAsia="宋体" w:hAnsi="宋体" w:cs="宋体"/>
          <w:b/>
          <w:bCs/>
          <w:sz w:val="32"/>
          <w:szCs w:val="32"/>
        </w:rPr>
      </w:pPr>
      <w:r>
        <w:rPr>
          <w:rFonts w:ascii="仿宋" w:eastAsia="仿宋" w:hAnsi="仿宋" w:hint="eastAsia"/>
          <w:sz w:val="32"/>
          <w:szCs w:val="32"/>
        </w:rPr>
        <w:t>翟店街道办事处农村综合服务中心</w:t>
      </w:r>
      <w:r>
        <w:rPr>
          <w:rFonts w:ascii="仿宋" w:eastAsia="仿宋" w:hAnsi="仿宋" w:hint="eastAsia"/>
          <w:sz w:val="32"/>
          <w:szCs w:val="32"/>
        </w:rPr>
        <w:t>无“三公”经费。</w:t>
      </w:r>
    </w:p>
    <w:p w:rsidR="00956900" w:rsidRDefault="000B42C9">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分项数如有增加，也应说明理由。</w:t>
      </w:r>
      <w:r>
        <w:rPr>
          <w:rFonts w:ascii="方正仿宋简体" w:eastAsia="方正仿宋简体" w:hAnsi="方正仿宋简体" w:cs="方正仿宋简体" w:hint="eastAsia"/>
          <w:b/>
          <w:bCs/>
          <w:sz w:val="32"/>
          <w:szCs w:val="32"/>
        </w:rPr>
        <w:t>无“三公”经费的部门，必须说明本部门无“三公”经费。</w:t>
      </w:r>
      <w:r>
        <w:rPr>
          <w:rFonts w:ascii="方正仿宋简体" w:eastAsia="方正仿宋简体" w:hAnsi="方正仿宋简体" w:cs="方正仿宋简体" w:hint="eastAsia"/>
          <w:b/>
          <w:bCs/>
          <w:sz w:val="32"/>
          <w:szCs w:val="32"/>
        </w:rPr>
        <w:t xml:space="preserve">) </w:t>
      </w:r>
    </w:p>
    <w:p w:rsidR="00956900" w:rsidRDefault="000B42C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三、机关运行经费增减变动原因说明</w:t>
      </w:r>
    </w:p>
    <w:p w:rsidR="00956900" w:rsidRDefault="000B42C9">
      <w:pPr>
        <w:spacing w:line="600" w:lineRule="exact"/>
        <w:ind w:firstLineChars="200" w:firstLine="640"/>
        <w:rPr>
          <w:rFonts w:ascii="宋体" w:eastAsia="宋体" w:hAnsi="宋体" w:cs="宋体"/>
          <w:b/>
          <w:bCs/>
          <w:sz w:val="32"/>
          <w:szCs w:val="32"/>
        </w:rPr>
      </w:pPr>
      <w:r>
        <w:rPr>
          <w:rFonts w:ascii="仿宋" w:eastAsia="仿宋" w:hAnsi="仿宋" w:hint="eastAsia"/>
          <w:sz w:val="32"/>
          <w:szCs w:val="32"/>
        </w:rPr>
        <w:t>翟店街道办事处农村综合服务中心</w:t>
      </w:r>
      <w:r>
        <w:rPr>
          <w:rFonts w:ascii="仿宋" w:eastAsia="仿宋" w:hAnsi="仿宋" w:hint="eastAsia"/>
          <w:sz w:val="32"/>
          <w:szCs w:val="32"/>
        </w:rPr>
        <w:t>无机关运行经费。</w:t>
      </w:r>
    </w:p>
    <w:p w:rsidR="00956900" w:rsidRDefault="000B42C9">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b/>
          <w:bCs/>
          <w:sz w:val="32"/>
          <w:szCs w:val="32"/>
        </w:rPr>
        <w:t xml:space="preserve"> (</w:t>
      </w:r>
      <w:r>
        <w:rPr>
          <w:rFonts w:ascii="方正仿宋简体" w:eastAsia="方正仿宋简体" w:hAnsi="方正仿宋简体" w:cs="方正仿宋简体" w:hint="eastAsia"/>
          <w:b/>
          <w:bCs/>
          <w:sz w:val="32"/>
          <w:szCs w:val="32"/>
        </w:rPr>
        <w:t>注</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b/>
          <w:bCs/>
          <w:sz w:val="32"/>
          <w:szCs w:val="32"/>
        </w:rPr>
        <w:t>无机关运行经费的部门，必须说明本部门无机关运行经费。</w:t>
      </w:r>
      <w:r>
        <w:rPr>
          <w:rFonts w:ascii="方正仿宋简体" w:eastAsia="方正仿宋简体" w:hAnsi="方正仿宋简体" w:cs="方正仿宋简体" w:hint="eastAsia"/>
          <w:b/>
          <w:bCs/>
          <w:sz w:val="32"/>
          <w:szCs w:val="32"/>
        </w:rPr>
        <w:t>)</w:t>
      </w:r>
    </w:p>
    <w:p w:rsidR="00956900" w:rsidRDefault="000B42C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四、政府采购情况</w:t>
      </w:r>
    </w:p>
    <w:p w:rsidR="00956900" w:rsidRDefault="000B42C9">
      <w:pPr>
        <w:spacing w:line="600" w:lineRule="exact"/>
        <w:ind w:firstLineChars="200" w:firstLine="640"/>
        <w:rPr>
          <w:rFonts w:ascii="仿宋" w:eastAsia="仿宋" w:hAnsi="仿宋"/>
          <w:sz w:val="32"/>
          <w:szCs w:val="32"/>
        </w:rPr>
      </w:pPr>
      <w:r>
        <w:rPr>
          <w:rFonts w:ascii="仿宋" w:eastAsia="仿宋" w:hAnsi="仿宋" w:hint="eastAsia"/>
          <w:sz w:val="32"/>
          <w:szCs w:val="32"/>
        </w:rPr>
        <w:t>翟店街道办事处农村综合服务中心</w:t>
      </w:r>
      <w:r>
        <w:rPr>
          <w:rFonts w:ascii="仿宋" w:eastAsia="仿宋" w:hAnsi="仿宋" w:hint="eastAsia"/>
          <w:sz w:val="32"/>
          <w:szCs w:val="32"/>
        </w:rPr>
        <w:t>无政府采购情况。</w:t>
      </w:r>
    </w:p>
    <w:p w:rsidR="00956900" w:rsidRDefault="000B42C9">
      <w:pPr>
        <w:spacing w:line="600" w:lineRule="exact"/>
        <w:ind w:firstLineChars="200" w:firstLine="640"/>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注</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b/>
          <w:bCs/>
          <w:sz w:val="32"/>
          <w:szCs w:val="32"/>
        </w:rPr>
        <w:t>无政府采购情况的部门，必须说明本部门没有政府采购情况。</w:t>
      </w:r>
      <w:r>
        <w:rPr>
          <w:rFonts w:ascii="方正仿宋简体" w:eastAsia="方正仿宋简体" w:hAnsi="方正仿宋简体" w:cs="方正仿宋简体" w:hint="eastAsia"/>
          <w:b/>
          <w:bCs/>
          <w:sz w:val="32"/>
          <w:szCs w:val="32"/>
        </w:rPr>
        <w:t>)</w:t>
      </w:r>
    </w:p>
    <w:p w:rsidR="00956900" w:rsidRDefault="000B42C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五、绩效管理情况</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、绩效管理情况</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2022</w:t>
      </w:r>
      <w:r>
        <w:rPr>
          <w:rFonts w:ascii="方正仿宋简体" w:eastAsia="方正仿宋简体" w:hAnsi="方正仿宋简体" w:cs="方正仿宋简体" w:hint="eastAsia"/>
          <w:sz w:val="32"/>
          <w:szCs w:val="32"/>
        </w:rPr>
        <w:t>年</w:t>
      </w:r>
      <w:r>
        <w:rPr>
          <w:rFonts w:ascii="方正仿宋简体" w:eastAsia="方正仿宋简体" w:hAnsi="方正仿宋简体" w:cs="方正仿宋简体" w:hint="eastAsia"/>
          <w:sz w:val="32"/>
          <w:szCs w:val="32"/>
        </w:rPr>
        <w:t>翟店街道办事处农村综合服务中心</w:t>
      </w:r>
      <w:r>
        <w:rPr>
          <w:rFonts w:ascii="方正仿宋简体" w:eastAsia="方正仿宋简体" w:hAnsi="方正仿宋简体" w:cs="方正仿宋简体" w:hint="eastAsia"/>
          <w:sz w:val="32"/>
          <w:szCs w:val="32"/>
        </w:rPr>
        <w:t>实行绩效目标管理的项目</w:t>
      </w:r>
      <w:r>
        <w:rPr>
          <w:rFonts w:ascii="方正仿宋简体" w:eastAsia="方正仿宋简体" w:hAnsi="方正仿宋简体" w:cs="方正仿宋简体" w:hint="eastAsia"/>
          <w:sz w:val="32"/>
          <w:szCs w:val="32"/>
        </w:rPr>
        <w:t>0</w:t>
      </w:r>
      <w:r>
        <w:rPr>
          <w:rFonts w:ascii="方正仿宋简体" w:eastAsia="方正仿宋简体" w:hAnsi="方正仿宋简体" w:cs="方正仿宋简体" w:hint="eastAsia"/>
          <w:sz w:val="32"/>
          <w:szCs w:val="32"/>
        </w:rPr>
        <w:t>个，涉及一般公共预算当年拨款</w:t>
      </w:r>
      <w:r>
        <w:rPr>
          <w:rFonts w:ascii="方正仿宋简体" w:eastAsia="方正仿宋简体" w:hAnsi="方正仿宋简体" w:cs="方正仿宋简体" w:hint="eastAsia"/>
          <w:sz w:val="32"/>
          <w:szCs w:val="32"/>
        </w:rPr>
        <w:t>0</w:t>
      </w:r>
      <w:r>
        <w:rPr>
          <w:rFonts w:ascii="方正仿宋简体" w:eastAsia="方正仿宋简体" w:hAnsi="方正仿宋简体" w:cs="方正仿宋简体" w:hint="eastAsia"/>
          <w:sz w:val="32"/>
          <w:szCs w:val="32"/>
        </w:rPr>
        <w:t>万元。</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2</w:t>
      </w:r>
      <w:r>
        <w:rPr>
          <w:rFonts w:ascii="方正仿宋简体" w:eastAsia="方正仿宋简体" w:hAnsi="方正仿宋简体" w:cs="方正仿宋简体" w:hint="eastAsia"/>
          <w:sz w:val="32"/>
          <w:szCs w:val="32"/>
        </w:rPr>
        <w:t>、绩效目标情况</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鼓励附表说明</w:t>
      </w:r>
      <w:r>
        <w:rPr>
          <w:rFonts w:ascii="方正仿宋简体" w:eastAsia="方正仿宋简体" w:hAnsi="方正仿宋简体" w:cs="方正仿宋简体" w:hint="eastAsia"/>
          <w:sz w:val="32"/>
          <w:szCs w:val="32"/>
        </w:rPr>
        <w:t>)</w:t>
      </w:r>
    </w:p>
    <w:p w:rsidR="00956900" w:rsidRDefault="000B42C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六、国有资产占有使用情况</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1</w:t>
      </w:r>
      <w:r>
        <w:rPr>
          <w:rFonts w:ascii="方正仿宋简体" w:eastAsia="方正仿宋简体" w:hAnsi="方正仿宋简体" w:cs="方正仿宋简体" w:hint="eastAsia"/>
          <w:sz w:val="32"/>
          <w:szCs w:val="32"/>
        </w:rPr>
        <w:t>、车辆情况</w:t>
      </w:r>
      <w:r>
        <w:rPr>
          <w:rFonts w:ascii="方正仿宋简体" w:eastAsia="方正仿宋简体" w:hAnsi="方正仿宋简体" w:cs="方正仿宋简体" w:hint="eastAsia"/>
          <w:sz w:val="32"/>
          <w:szCs w:val="32"/>
        </w:rPr>
        <w:t>;</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宋体" w:eastAsia="宋体" w:hAnsi="宋体" w:cs="宋体" w:hint="eastAsia"/>
          <w:sz w:val="32"/>
          <w:szCs w:val="32"/>
        </w:rPr>
        <w:t>无</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lastRenderedPageBreak/>
        <w:t>2</w:t>
      </w:r>
      <w:r>
        <w:rPr>
          <w:rFonts w:ascii="方正仿宋简体" w:eastAsia="方正仿宋简体" w:hAnsi="方正仿宋简体" w:cs="方正仿宋简体" w:hint="eastAsia"/>
          <w:sz w:val="32"/>
          <w:szCs w:val="32"/>
        </w:rPr>
        <w:t>、房屋情况</w:t>
      </w:r>
      <w:r>
        <w:rPr>
          <w:rFonts w:ascii="方正仿宋简体" w:eastAsia="方正仿宋简体" w:hAnsi="方正仿宋简体" w:cs="方正仿宋简体" w:hint="eastAsia"/>
          <w:sz w:val="32"/>
          <w:szCs w:val="32"/>
        </w:rPr>
        <w:t>;</w:t>
      </w:r>
    </w:p>
    <w:p w:rsidR="00956900" w:rsidRDefault="000B42C9">
      <w:pPr>
        <w:spacing w:line="600" w:lineRule="exact"/>
        <w:ind w:firstLineChars="300" w:firstLine="960"/>
        <w:rPr>
          <w:rFonts w:ascii="方正仿宋简体" w:eastAsia="方正仿宋简体" w:hAnsi="方正仿宋简体" w:cs="方正仿宋简体"/>
          <w:sz w:val="32"/>
          <w:szCs w:val="32"/>
        </w:rPr>
      </w:pPr>
      <w:r>
        <w:rPr>
          <w:rFonts w:ascii="宋体" w:eastAsia="宋体" w:hAnsi="宋体" w:cs="宋体" w:hint="eastAsia"/>
          <w:sz w:val="32"/>
          <w:szCs w:val="32"/>
        </w:rPr>
        <w:t>无</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3</w:t>
      </w:r>
      <w:r>
        <w:rPr>
          <w:rFonts w:ascii="方正仿宋简体" w:eastAsia="方正仿宋简体" w:hAnsi="方正仿宋简体" w:cs="方正仿宋简体" w:hint="eastAsia"/>
          <w:sz w:val="32"/>
          <w:szCs w:val="32"/>
        </w:rPr>
        <w:t>、其他国有资产占有使用情况。</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 xml:space="preserve">  </w:t>
      </w:r>
      <w:r>
        <w:rPr>
          <w:rFonts w:ascii="宋体" w:eastAsia="宋体" w:hAnsi="宋体" w:cs="宋体" w:hint="eastAsia"/>
          <w:sz w:val="32"/>
          <w:szCs w:val="32"/>
        </w:rPr>
        <w:t>无</w:t>
      </w:r>
    </w:p>
    <w:p w:rsidR="00956900" w:rsidRDefault="000B42C9">
      <w:pPr>
        <w:spacing w:line="600" w:lineRule="exact"/>
        <w:ind w:firstLineChars="200" w:firstLine="640"/>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七、其他说明</w:t>
      </w:r>
      <w:r>
        <w:rPr>
          <w:rFonts w:ascii="方正黑体简体" w:eastAsia="方正黑体简体" w:hAnsi="方正黑体简体" w:cs="方正黑体简体" w:hint="eastAsia"/>
          <w:sz w:val="32"/>
          <w:szCs w:val="32"/>
        </w:rPr>
        <w:t>(</w:t>
      </w:r>
      <w:r>
        <w:rPr>
          <w:rFonts w:ascii="方正黑体简体" w:eastAsia="方正黑体简体" w:hAnsi="方正黑体简体" w:cs="方正黑体简体" w:hint="eastAsia"/>
          <w:sz w:val="32"/>
          <w:szCs w:val="32"/>
        </w:rPr>
        <w:t>参考模板，各单位可根据本单位实际情况进行修改和完善</w:t>
      </w:r>
      <w:r>
        <w:rPr>
          <w:rFonts w:ascii="方正黑体简体" w:eastAsia="方正黑体简体" w:hAnsi="方正黑体简体" w:cs="方正黑体简体" w:hint="eastAsia"/>
          <w:sz w:val="32"/>
          <w:szCs w:val="32"/>
        </w:rPr>
        <w:t>)</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一</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政府购买服务指导性目录</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二</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其他</w:t>
      </w: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rsidP="00A4207C">
      <w:pPr>
        <w:spacing w:afterLines="100" w:line="600" w:lineRule="exact"/>
        <w:jc w:val="center"/>
        <w:rPr>
          <w:rFonts w:ascii="方正宋黑简体" w:eastAsia="方正宋黑简体" w:hAnsi="方正宋黑简体" w:cs="方正宋黑简体"/>
          <w:sz w:val="32"/>
          <w:szCs w:val="32"/>
        </w:rPr>
      </w:pPr>
    </w:p>
    <w:p w:rsidR="00956900" w:rsidRDefault="00956900">
      <w:pPr>
        <w:spacing w:line="600" w:lineRule="exact"/>
        <w:jc w:val="center"/>
        <w:rPr>
          <w:rFonts w:ascii="方正宋黑简体" w:eastAsia="方正宋黑简体" w:hAnsi="方正宋黑简体" w:cs="方正宋黑简体"/>
          <w:sz w:val="32"/>
          <w:szCs w:val="32"/>
        </w:rPr>
      </w:pPr>
    </w:p>
    <w:p w:rsidR="00956900" w:rsidRDefault="000B42C9" w:rsidP="00A4207C">
      <w:pPr>
        <w:spacing w:afterLines="100" w:line="600" w:lineRule="exact"/>
        <w:jc w:val="center"/>
        <w:rPr>
          <w:rFonts w:ascii="方正宋黑简体" w:eastAsia="方正宋黑简体" w:hAnsi="方正宋黑简体" w:cs="方正宋黑简体"/>
          <w:sz w:val="32"/>
          <w:szCs w:val="32"/>
        </w:rPr>
      </w:pPr>
      <w:r>
        <w:rPr>
          <w:rFonts w:ascii="方正宋黑简体" w:eastAsia="方正宋黑简体" w:hAnsi="方正宋黑简体" w:cs="方正宋黑简体" w:hint="eastAsia"/>
          <w:sz w:val="32"/>
          <w:szCs w:val="32"/>
        </w:rPr>
        <w:lastRenderedPageBreak/>
        <w:t>第四部分</w:t>
      </w:r>
      <w:r>
        <w:rPr>
          <w:rFonts w:ascii="方正宋黑简体" w:eastAsia="方正宋黑简体" w:hAnsi="方正宋黑简体" w:cs="方正宋黑简体" w:hint="eastAsia"/>
          <w:sz w:val="32"/>
          <w:szCs w:val="32"/>
        </w:rPr>
        <w:t xml:space="preserve"> </w:t>
      </w:r>
      <w:r>
        <w:rPr>
          <w:rFonts w:ascii="方正宋黑简体" w:eastAsia="方正宋黑简体" w:hAnsi="方正宋黑简体" w:cs="方正宋黑简体" w:hint="eastAsia"/>
          <w:sz w:val="32"/>
          <w:szCs w:val="32"/>
        </w:rPr>
        <w:t>名词解释</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【说明</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本项为必须公开内容，可解释本部门预算特有的较为专业的名词，或是财政预算编制方面名词</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以下名词解释仅供参考，各部门可以根据实际情况自行增加</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一、基本支出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指为保障机构正常运转、完成日常工作任务而发生的人员支出和公用支出。</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二、项目支出</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指在基本支出之外为完成特定行政任务和事业发展目标所发生的支出。</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三、“三公”经费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w:t>
      </w:r>
      <w:r>
        <w:rPr>
          <w:rFonts w:ascii="方正仿宋简体" w:eastAsia="方正仿宋简体" w:hAnsi="方正仿宋简体" w:cs="方正仿宋简体" w:hint="eastAsia"/>
          <w:sz w:val="32"/>
          <w:szCs w:val="32"/>
        </w:rPr>
        <w:t>各</w:t>
      </w:r>
      <w:r>
        <w:rPr>
          <w:rFonts w:ascii="方正仿宋简体" w:eastAsia="方正仿宋简体" w:hAnsi="方正仿宋简体" w:cs="方正仿宋简体" w:hint="eastAsia"/>
          <w:sz w:val="32"/>
          <w:szCs w:val="32"/>
        </w:rPr>
        <w:t>部门</w:t>
      </w:r>
      <w:r>
        <w:rPr>
          <w:rFonts w:ascii="方正仿宋简体" w:eastAsia="方正仿宋简体" w:hAnsi="方正仿宋简体" w:cs="方正仿宋简体" w:hint="eastAsia"/>
          <w:sz w:val="32"/>
          <w:szCs w:val="32"/>
        </w:rPr>
        <w:t>使</w:t>
      </w:r>
      <w:r>
        <w:rPr>
          <w:rFonts w:ascii="方正仿宋简体" w:eastAsia="方正仿宋简体" w:hAnsi="方正仿宋简体" w:cs="方正仿宋简体" w:hint="eastAsia"/>
          <w:sz w:val="32"/>
          <w:szCs w:val="32"/>
        </w:rPr>
        <w:t>用一般公共预算安排的因公出国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费用、公务用车购置及运行费和公务接待费。其中</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因公出国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费用反映单位公务出国</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境</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的国际旅费、国外城市间交通费、住宿费、伙食费、培训费、公杂费等支出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公务用车购置费反映公务用车购置支出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含车辆购置税、牌照费</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公务用车运行维护费反映单位按规定保留的公务用车燃料费、维修费、过路过桥费、保险费、安全奖励费用等支出</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公务接待费反映机关和参公事业单位按规定开支的各类公务接待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含外宾接待</w:t>
      </w:r>
      <w:r>
        <w:rPr>
          <w:rFonts w:ascii="方正仿宋简体" w:eastAsia="方正仿宋简体" w:hAnsi="方正仿宋简体" w:cs="方正仿宋简体" w:hint="eastAsia"/>
          <w:sz w:val="32"/>
          <w:szCs w:val="32"/>
        </w:rPr>
        <w:t>)</w:t>
      </w:r>
      <w:r>
        <w:rPr>
          <w:rFonts w:ascii="方正仿宋简体" w:eastAsia="方正仿宋简体" w:hAnsi="方正仿宋简体" w:cs="方正仿宋简体" w:hint="eastAsia"/>
          <w:sz w:val="32"/>
          <w:szCs w:val="32"/>
        </w:rPr>
        <w:t>支出。</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四、机关运行经费</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指行政单位和参照公务员法管理的事业单位</w:t>
      </w:r>
      <w:r>
        <w:rPr>
          <w:rFonts w:ascii="方正仿宋简体" w:eastAsia="方正仿宋简体" w:hAnsi="方正仿宋简体" w:cs="方正仿宋简体" w:hint="eastAsia"/>
          <w:sz w:val="32"/>
          <w:szCs w:val="32"/>
        </w:rPr>
        <w:t>使用一般公共预算财政拨款安排的基本支出中的公用经费支出。</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五、政府购买服务</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w:t>
      </w:r>
      <w:r>
        <w:rPr>
          <w:rFonts w:ascii="方正仿宋简体" w:eastAsia="方正仿宋简体" w:hAnsi="方正仿宋简体" w:cs="方正仿宋简体" w:hint="eastAsia"/>
          <w:sz w:val="32"/>
          <w:szCs w:val="32"/>
        </w:rPr>
        <w:lastRenderedPageBreak/>
        <w:t>为。</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六、一般公共预算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是指以税收为主体的财政收入，安排用于保障和改善民生、推动经济社会发展、维护国家安全、维持国家机构正常运转等方面的收支预算。</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七、政府性基金预算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是对依照法律、行政法规的规定在一定期限内向特定对</w:t>
      </w:r>
      <w:r>
        <w:rPr>
          <w:rFonts w:ascii="方正仿宋简体" w:eastAsia="方正仿宋简体" w:hAnsi="方正仿宋简体" w:cs="方正仿宋简体" w:hint="eastAsia"/>
          <w:sz w:val="32"/>
          <w:szCs w:val="32"/>
        </w:rPr>
        <w:t>象征收、收取或者以其他方式筹集的资金，专项用于特定公共事业发展的收支预算。</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八、国有资本经营预算</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是对国有资本收益作出支出安排的收支预算。</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九、财政专户管理资金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专指教育收费，包括目前在财政专户管理的高中以上学费、住宿费，高校委托培养费，党校收费，教育考试考务费，函大、电大、夜大及短训班培训费等。</w:t>
      </w:r>
    </w:p>
    <w:p w:rsidR="00956900" w:rsidRDefault="000B42C9">
      <w:pPr>
        <w:spacing w:line="60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b/>
          <w:bCs/>
          <w:sz w:val="32"/>
          <w:szCs w:val="32"/>
        </w:rPr>
        <w:t>十、单位资金</w:t>
      </w:r>
      <w:r>
        <w:rPr>
          <w:rFonts w:ascii="方正仿宋简体" w:eastAsia="方正仿宋简体" w:hAnsi="方正仿宋简体" w:cs="方正仿宋简体" w:hint="eastAsia"/>
          <w:b/>
          <w:bCs/>
          <w:sz w:val="32"/>
          <w:szCs w:val="32"/>
        </w:rPr>
        <w:t>:</w:t>
      </w:r>
      <w:r>
        <w:rPr>
          <w:rFonts w:ascii="方正仿宋简体" w:eastAsia="方正仿宋简体" w:hAnsi="方正仿宋简体" w:cs="方正仿宋简体" w:hint="eastAsia"/>
          <w:sz w:val="32"/>
          <w:szCs w:val="32"/>
        </w:rPr>
        <w:t>是指除政府预算资金和财政专户管理资金以外的资金，包括事业收入、事业单位经营收入、上级补助收入、附属单位上缴收入、其他收入。</w:t>
      </w:r>
    </w:p>
    <w:sectPr w:rsidR="00956900" w:rsidSect="00956900">
      <w:pgSz w:w="11906" w:h="16838"/>
      <w:pgMar w:top="1474" w:right="1134" w:bottom="1587" w:left="1134"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2C9" w:rsidRDefault="000B42C9" w:rsidP="00956900">
      <w:r>
        <w:separator/>
      </w:r>
    </w:p>
  </w:endnote>
  <w:endnote w:type="continuationSeparator" w:id="1">
    <w:p w:rsidR="000B42C9" w:rsidRDefault="000B42C9" w:rsidP="009569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简体">
    <w:altName w:val="微软雅黑"/>
    <w:charset w:val="86"/>
    <w:family w:val="auto"/>
    <w:pitch w:val="default"/>
    <w:sig w:usb0="00000000" w:usb1="00000000" w:usb2="00000000" w:usb3="00000000" w:csb0="00040000" w:csb1="00000000"/>
  </w:font>
  <w:font w:name="方正大标宋简体">
    <w:altName w:val="微软雅黑"/>
    <w:charset w:val="86"/>
    <w:family w:val="auto"/>
    <w:pitch w:val="default"/>
    <w:sig w:usb0="00000000" w:usb1="00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方正宋黑简体">
    <w:altName w:val="宋体"/>
    <w:charset w:val="86"/>
    <w:family w:val="auto"/>
    <w:pitch w:val="default"/>
    <w:sig w:usb0="00000000" w:usb1="00000000" w:usb2="00000000" w:usb3="00000000" w:csb0="00040000" w:csb1="00000000"/>
  </w:font>
  <w:font w:name="仿宋">
    <w:altName w:val="Arial Unicode MS"/>
    <w:charset w:val="86"/>
    <w:family w:val="auto"/>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900" w:rsidRDefault="00956900">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956900" w:rsidRDefault="00956900">
                <w:pPr>
                  <w:pStyle w:val="a3"/>
                </w:pPr>
                <w:r>
                  <w:fldChar w:fldCharType="begin"/>
                </w:r>
                <w:r w:rsidR="000B42C9">
                  <w:instrText xml:space="preserve"> PAGE  \* MERGEFORMAT </w:instrText>
                </w:r>
                <w:r>
                  <w:fldChar w:fldCharType="separate"/>
                </w:r>
                <w:r w:rsidR="00A4207C">
                  <w:rPr>
                    <w:noProof/>
                  </w:rPr>
                  <w:t>- 1 -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2C9" w:rsidRDefault="000B42C9" w:rsidP="00956900">
      <w:r>
        <w:separator/>
      </w:r>
    </w:p>
  </w:footnote>
  <w:footnote w:type="continuationSeparator" w:id="1">
    <w:p w:rsidR="000B42C9" w:rsidRDefault="000B42C9" w:rsidP="009569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0F4210"/>
    <w:multiLevelType w:val="singleLevel"/>
    <w:tmpl w:val="8B0F4210"/>
    <w:lvl w:ilvl="0">
      <w:start w:val="1"/>
      <w:numFmt w:val="chineseCounting"/>
      <w:suff w:val="nothing"/>
      <w:lvlText w:val="%1、"/>
      <w:lvlJc w:val="left"/>
      <w:rPr>
        <w:rFonts w:hint="eastAsia"/>
      </w:rPr>
    </w:lvl>
  </w:abstractNum>
  <w:abstractNum w:abstractNumId="1">
    <w:nsid w:val="90F07AB0"/>
    <w:multiLevelType w:val="singleLevel"/>
    <w:tmpl w:val="90F07AB0"/>
    <w:lvl w:ilvl="0">
      <w:start w:val="1"/>
      <w:numFmt w:val="chineseCounting"/>
      <w:suff w:val="nothing"/>
      <w:lvlText w:val="（%1）"/>
      <w:lvlJc w:val="left"/>
      <w:rPr>
        <w:rFonts w:hint="eastAsia"/>
      </w:rPr>
    </w:lvl>
  </w:abstractNum>
  <w:abstractNum w:abstractNumId="2">
    <w:nsid w:val="E8621750"/>
    <w:multiLevelType w:val="singleLevel"/>
    <w:tmpl w:val="E8621750"/>
    <w:lvl w:ilvl="0">
      <w:start w:val="1"/>
      <w:numFmt w:val="chineseCounting"/>
      <w:suff w:val="space"/>
      <w:lvlText w:val="第%1部分"/>
      <w:lvlJc w:val="left"/>
      <w:rPr>
        <w:rFonts w:hint="eastAsia"/>
      </w:rPr>
    </w:lvl>
  </w:abstractNum>
  <w:abstractNum w:abstractNumId="3">
    <w:nsid w:val="1708C4FE"/>
    <w:multiLevelType w:val="singleLevel"/>
    <w:tmpl w:val="1708C4FE"/>
    <w:lvl w:ilvl="0">
      <w:start w:val="1"/>
      <w:numFmt w:val="chineseCounting"/>
      <w:suff w:val="nothing"/>
      <w:lvlText w:val="%1、"/>
      <w:lvlJc w:val="left"/>
      <w:pPr>
        <w:ind w:left="-10"/>
      </w:pPr>
      <w:rPr>
        <w:rFonts w:hint="eastAsia"/>
      </w:rPr>
    </w:lvl>
  </w:abstractNum>
  <w:abstractNum w:abstractNumId="4">
    <w:nsid w:val="2A27820B"/>
    <w:multiLevelType w:val="singleLevel"/>
    <w:tmpl w:val="2A27820B"/>
    <w:lvl w:ilvl="0">
      <w:start w:val="4"/>
      <w:numFmt w:val="chineseCounting"/>
      <w:suff w:val="nothing"/>
      <w:lvlText w:val="%1、"/>
      <w:lvlJc w:val="left"/>
      <w:pPr>
        <w:ind w:left="-6"/>
      </w:pPr>
      <w:rPr>
        <w:rFonts w:hint="eastAsia"/>
      </w:rPr>
    </w:lvl>
  </w:abstractNum>
  <w:abstractNum w:abstractNumId="5">
    <w:nsid w:val="2E8CF568"/>
    <w:multiLevelType w:val="singleLevel"/>
    <w:tmpl w:val="2E8CF568"/>
    <w:lvl w:ilvl="0">
      <w:start w:val="1"/>
      <w:numFmt w:val="chineseCounting"/>
      <w:suff w:val="nothing"/>
      <w:lvlText w:val="%1、"/>
      <w:lvlJc w:val="left"/>
      <w:pPr>
        <w:ind w:left="320" w:firstLine="0"/>
      </w:pPr>
      <w:rPr>
        <w:rFonts w:hint="eastAsia"/>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WI4MWY2NzJmMmFkNTY2NDM1ZGQ4OWE5OWU0MmZmOTQifQ=="/>
  </w:docVars>
  <w:rsids>
    <w:rsidRoot w:val="00172A27"/>
    <w:rsid w:val="000B42C9"/>
    <w:rsid w:val="00172A27"/>
    <w:rsid w:val="00956900"/>
    <w:rsid w:val="00A4207C"/>
    <w:rsid w:val="07B23486"/>
    <w:rsid w:val="08A54D99"/>
    <w:rsid w:val="0B4C599F"/>
    <w:rsid w:val="0CF87B8D"/>
    <w:rsid w:val="0F67724C"/>
    <w:rsid w:val="0FDB0A9B"/>
    <w:rsid w:val="0FED7751"/>
    <w:rsid w:val="120C086E"/>
    <w:rsid w:val="202D5948"/>
    <w:rsid w:val="212E1977"/>
    <w:rsid w:val="222F6C43"/>
    <w:rsid w:val="23066C0B"/>
    <w:rsid w:val="235B5899"/>
    <w:rsid w:val="236B3E78"/>
    <w:rsid w:val="2A1D289F"/>
    <w:rsid w:val="2B524FB9"/>
    <w:rsid w:val="2B5E65FF"/>
    <w:rsid w:val="2E213EE3"/>
    <w:rsid w:val="2F9E23BE"/>
    <w:rsid w:val="32757CBE"/>
    <w:rsid w:val="395501BA"/>
    <w:rsid w:val="3B583D69"/>
    <w:rsid w:val="3B73006C"/>
    <w:rsid w:val="3F406078"/>
    <w:rsid w:val="403B1563"/>
    <w:rsid w:val="45611A6C"/>
    <w:rsid w:val="47F80CA5"/>
    <w:rsid w:val="50E0418D"/>
    <w:rsid w:val="521A1920"/>
    <w:rsid w:val="54C21DE7"/>
    <w:rsid w:val="5DE352BC"/>
    <w:rsid w:val="5E8379C4"/>
    <w:rsid w:val="5F221E14"/>
    <w:rsid w:val="63F46F96"/>
    <w:rsid w:val="6778782F"/>
    <w:rsid w:val="6B0548C4"/>
    <w:rsid w:val="6BD3071E"/>
    <w:rsid w:val="72F26D97"/>
    <w:rsid w:val="74C5126E"/>
    <w:rsid w:val="78037C82"/>
    <w:rsid w:val="787652EA"/>
    <w:rsid w:val="7A781E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690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56900"/>
    <w:pPr>
      <w:tabs>
        <w:tab w:val="center" w:pos="4153"/>
        <w:tab w:val="right" w:pos="8306"/>
      </w:tabs>
      <w:snapToGrid w:val="0"/>
      <w:jc w:val="left"/>
    </w:pPr>
    <w:rPr>
      <w:sz w:val="18"/>
    </w:rPr>
  </w:style>
  <w:style w:type="paragraph" w:styleId="a4">
    <w:name w:val="header"/>
    <w:basedOn w:val="a"/>
    <w:qFormat/>
    <w:rsid w:val="0095690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692</Words>
  <Characters>3945</Characters>
  <Application>Microsoft Office Word</Application>
  <DocSecurity>0</DocSecurity>
  <Lines>32</Lines>
  <Paragraphs>9</Paragraphs>
  <ScaleCrop>false</ScaleCrop>
  <Company>China</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王振山</cp:lastModifiedBy>
  <cp:revision>2</cp:revision>
  <cp:lastPrinted>2023-04-07T12:27:00Z</cp:lastPrinted>
  <dcterms:created xsi:type="dcterms:W3CDTF">2022-02-25T02:30:00Z</dcterms:created>
  <dcterms:modified xsi:type="dcterms:W3CDTF">2022-02-24T08:41:00Z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