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600" w:lineRule="exact"/>
        <w:textAlignment w:val="auto"/>
        <w:outlineLvl w:val="0"/>
        <w:rPr>
          <w:rFonts w:hint="eastAsia" w:ascii="仿宋" w:hAnsi="仿宋" w:eastAsia="仿宋" w:cs="仿宋"/>
          <w:sz w:val="28"/>
          <w:szCs w:val="28"/>
          <w:lang w:val="en-US" w:eastAsia="zh-CN"/>
        </w:rPr>
      </w:pPr>
      <w:bookmarkStart w:id="0" w:name="_Toc5864"/>
      <w:r>
        <w:rPr>
          <w:rFonts w:hint="eastAsia" w:ascii="仿宋" w:hAnsi="仿宋" w:eastAsia="仿宋" w:cs="仿宋"/>
          <w:sz w:val="28"/>
          <w:szCs w:val="28"/>
          <w:lang w:eastAsia="zh-CN"/>
        </w:rPr>
        <w:t>附件</w:t>
      </w:r>
      <w:r>
        <w:rPr>
          <w:rFonts w:hint="eastAsia" w:ascii="仿宋" w:hAnsi="仿宋" w:eastAsia="仿宋" w:cs="仿宋"/>
          <w:sz w:val="28"/>
          <w:szCs w:val="28"/>
          <w:lang w:val="en-US" w:eastAsia="zh-CN"/>
        </w:rPr>
        <w:t>1</w:t>
      </w:r>
      <w:bookmarkEnd w:id="0"/>
      <w:bookmarkStart w:id="14" w:name="_GoBack"/>
      <w:bookmarkEnd w:id="14"/>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outlineLvl w:val="0"/>
        <w:rPr>
          <w:rFonts w:hint="eastAsia" w:ascii="仿宋" w:hAnsi="仿宋" w:eastAsia="仿宋" w:cs="仿宋"/>
          <w:sz w:val="44"/>
          <w:szCs w:val="44"/>
          <w:lang w:val="en-US" w:eastAsia="zh-CN"/>
        </w:rPr>
      </w:pPr>
      <w:bookmarkStart w:id="1" w:name="_Toc13058"/>
      <w:r>
        <w:rPr>
          <w:rFonts w:hint="eastAsia" w:ascii="仿宋" w:hAnsi="仿宋" w:eastAsia="仿宋" w:cs="仿宋"/>
          <w:sz w:val="44"/>
          <w:szCs w:val="44"/>
          <w:lang w:val="en-US" w:eastAsia="zh-CN"/>
        </w:rPr>
        <w:t>长治市潞城区人民政府办公室2022年度</w:t>
      </w:r>
      <w:bookmarkEnd w:id="1"/>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仿宋" w:hAnsi="仿宋" w:eastAsia="仿宋" w:cs="仿宋"/>
          <w:sz w:val="44"/>
          <w:szCs w:val="44"/>
          <w:lang w:val="en-US" w:eastAsia="zh-CN"/>
        </w:rPr>
      </w:pPr>
      <w:r>
        <w:rPr>
          <w:rFonts w:hint="eastAsia" w:ascii="仿宋" w:hAnsi="仿宋" w:eastAsia="仿宋" w:cs="仿宋"/>
          <w:sz w:val="44"/>
          <w:szCs w:val="44"/>
          <w:lang w:val="en-US" w:eastAsia="zh-CN"/>
        </w:rPr>
        <w:t>部门（单位）预算</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hint="eastAsia" w:ascii="仿宋" w:hAnsi="仿宋" w:eastAsia="仿宋" w:cs="仿宋"/>
          <w:sz w:val="36"/>
          <w:szCs w:val="36"/>
          <w:lang w:val="en-US" w:eastAsia="zh-CN"/>
        </w:rPr>
      </w:pPr>
    </w:p>
    <w:sdt>
      <w:sdtPr>
        <w:rPr>
          <w:rFonts w:hint="eastAsia" w:ascii="仿宋" w:hAnsi="仿宋" w:eastAsia="仿宋" w:cs="仿宋"/>
          <w:kern w:val="0"/>
          <w:sz w:val="20"/>
          <w:szCs w:val="32"/>
          <w:lang w:val="en-US" w:eastAsia="zh-CN"/>
        </w:rPr>
        <w:id w:val="147483170"/>
        <w15:color w:val="DBDBDB"/>
        <w:docPartObj>
          <w:docPartGallery w:val="Table of Contents"/>
          <w:docPartUnique/>
        </w:docPartObj>
      </w:sdtPr>
      <w:sdtEndPr>
        <w:rPr>
          <w:rFonts w:hint="eastAsia" w:ascii="仿宋" w:hAnsi="仿宋" w:eastAsia="仿宋" w:cs="仿宋"/>
          <w:kern w:val="2"/>
          <w:sz w:val="21"/>
          <w:szCs w:val="32"/>
          <w:lang w:val="en-US" w:eastAsia="zh-CN" w:bidi="ar-SA"/>
        </w:rPr>
      </w:sdtEndPr>
      <w:sdtContent>
        <w:p>
          <w:pPr>
            <w:spacing w:before="0" w:beforeLines="0" w:after="0" w:afterLines="0" w:line="240" w:lineRule="auto"/>
            <w:ind w:left="0" w:leftChars="0" w:right="0" w:rightChars="0" w:firstLine="0" w:firstLineChars="0"/>
            <w:jc w:val="center"/>
            <w:rPr>
              <w:rFonts w:hint="eastAsia" w:ascii="仿宋" w:hAnsi="仿宋" w:eastAsia="仿宋" w:cs="仿宋"/>
              <w:sz w:val="30"/>
              <w:szCs w:val="30"/>
            </w:rPr>
          </w:pPr>
          <w:r>
            <w:rPr>
              <w:rFonts w:hint="eastAsia" w:ascii="仿宋" w:hAnsi="仿宋" w:eastAsia="仿宋" w:cs="仿宋"/>
              <w:kern w:val="0"/>
              <w:sz w:val="32"/>
              <w:szCs w:val="32"/>
              <w:lang w:val="en-US" w:eastAsia="zh-CN"/>
            </w:rPr>
            <w:t>目录</w:t>
          </w: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TOC \o "1-3" \h \u </w:instrText>
          </w:r>
          <w:r>
            <w:rPr>
              <w:rFonts w:hint="eastAsia" w:ascii="仿宋" w:hAnsi="仿宋" w:eastAsia="仿宋" w:cs="仿宋"/>
              <w:sz w:val="30"/>
              <w:szCs w:val="30"/>
              <w:lang w:val="en-US" w:eastAsia="zh-CN"/>
            </w:rPr>
            <w:fldChar w:fldCharType="separate"/>
          </w:r>
        </w:p>
        <w:p>
          <w:pPr>
            <w:pStyle w:val="8"/>
            <w:tabs>
              <w:tab w:val="right" w:leader="dot" w:pos="8732"/>
            </w:tabs>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_Toc1664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第一部分  概况………………………………………………  …</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_Toc1664 \h </w:instrText>
          </w:r>
          <w:r>
            <w:rPr>
              <w:rFonts w:hint="eastAsia" w:ascii="仿宋" w:hAnsi="仿宋" w:eastAsia="仿宋" w:cs="仿宋"/>
              <w:sz w:val="30"/>
              <w:szCs w:val="30"/>
            </w:rPr>
            <w:fldChar w:fldCharType="separate"/>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3</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一、</w:t>
          </w:r>
          <w:r>
            <w:rPr>
              <w:rFonts w:hint="eastAsia" w:ascii="仿宋" w:hAnsi="仿宋" w:eastAsia="仿宋" w:cs="仿宋"/>
              <w:sz w:val="30"/>
              <w:szCs w:val="30"/>
              <w:lang w:val="en-US" w:eastAsia="zh-CN"/>
            </w:rPr>
            <w:t>本部门（单位）职责</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3</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eastAsia="zh-CN"/>
            </w:rPr>
            <w:t>二</w:t>
          </w:r>
          <w:r>
            <w:rPr>
              <w:rFonts w:hint="eastAsia" w:ascii="仿宋" w:hAnsi="仿宋" w:eastAsia="仿宋" w:cs="仿宋"/>
              <w:sz w:val="30"/>
              <w:szCs w:val="30"/>
            </w:rPr>
            <w:t>、</w:t>
          </w:r>
          <w:r>
            <w:rPr>
              <w:rFonts w:hint="eastAsia" w:ascii="仿宋" w:hAnsi="仿宋" w:eastAsia="仿宋" w:cs="仿宋"/>
              <w:sz w:val="30"/>
              <w:szCs w:val="30"/>
              <w:lang w:val="en-US" w:eastAsia="zh-CN"/>
            </w:rPr>
            <w:t>机构设置情况</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5</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eastAsia="zh-CN"/>
            </w:rPr>
            <w:t>三</w:t>
          </w:r>
          <w:r>
            <w:rPr>
              <w:rFonts w:hint="eastAsia" w:ascii="仿宋" w:hAnsi="仿宋" w:eastAsia="仿宋" w:cs="仿宋"/>
              <w:sz w:val="30"/>
              <w:szCs w:val="30"/>
            </w:rPr>
            <w:t>、</w:t>
          </w:r>
          <w:r>
            <w:rPr>
              <w:rFonts w:hint="eastAsia" w:ascii="仿宋" w:hAnsi="仿宋" w:eastAsia="仿宋" w:cs="仿宋"/>
              <w:sz w:val="30"/>
              <w:szCs w:val="30"/>
              <w:lang w:val="en-US" w:eastAsia="zh-CN"/>
            </w:rPr>
            <w:t>人员情况</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5</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_Toc13548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第二部分 2022年度部门（单位）预算报表</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_Toc13548 \h </w:instrText>
          </w:r>
          <w:r>
            <w:rPr>
              <w:rFonts w:hint="eastAsia" w:ascii="仿宋" w:hAnsi="仿宋" w:eastAsia="仿宋" w:cs="仿宋"/>
              <w:sz w:val="30"/>
              <w:szCs w:val="30"/>
            </w:rPr>
            <w:fldChar w:fldCharType="separate"/>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6</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一、</w:t>
          </w:r>
          <w:r>
            <w:rPr>
              <w:rFonts w:hint="eastAsia" w:ascii="仿宋" w:hAnsi="仿宋" w:eastAsia="仿宋" w:cs="仿宋"/>
              <w:sz w:val="30"/>
              <w:szCs w:val="30"/>
              <w:lang w:val="en-US" w:eastAsia="zh-CN"/>
            </w:rPr>
            <w:t>人民政府办公室2022年预算收支总表</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6</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eastAsia="zh-CN"/>
            </w:rPr>
            <w:t>二</w:t>
          </w:r>
          <w:r>
            <w:rPr>
              <w:rFonts w:hint="eastAsia" w:ascii="仿宋" w:hAnsi="仿宋" w:eastAsia="仿宋" w:cs="仿宋"/>
              <w:sz w:val="30"/>
              <w:szCs w:val="30"/>
            </w:rPr>
            <w:t>、</w:t>
          </w:r>
          <w:r>
            <w:rPr>
              <w:rFonts w:hint="eastAsia" w:ascii="仿宋" w:hAnsi="仿宋" w:eastAsia="仿宋" w:cs="仿宋"/>
              <w:sz w:val="30"/>
              <w:szCs w:val="30"/>
              <w:lang w:val="en-US" w:eastAsia="zh-CN"/>
            </w:rPr>
            <w:t>人民政府办公室2022年预算收入总表</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eastAsia="zh-CN"/>
            </w:rPr>
            <w:t>三</w:t>
          </w:r>
          <w:r>
            <w:rPr>
              <w:rFonts w:hint="eastAsia" w:ascii="仿宋" w:hAnsi="仿宋" w:eastAsia="仿宋" w:cs="仿宋"/>
              <w:sz w:val="30"/>
              <w:szCs w:val="30"/>
            </w:rPr>
            <w:t>、</w:t>
          </w:r>
          <w:r>
            <w:rPr>
              <w:rFonts w:hint="eastAsia" w:ascii="仿宋" w:hAnsi="仿宋" w:eastAsia="仿宋" w:cs="仿宋"/>
              <w:sz w:val="30"/>
              <w:szCs w:val="30"/>
              <w:lang w:val="en-US" w:eastAsia="zh-CN"/>
            </w:rPr>
            <w:t>人民政府办公室2022年预算支出总表</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10</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eastAsia="zh-CN"/>
            </w:rPr>
            <w:t>四</w:t>
          </w:r>
          <w:r>
            <w:rPr>
              <w:rFonts w:hint="eastAsia" w:ascii="仿宋" w:hAnsi="仿宋" w:eastAsia="仿宋" w:cs="仿宋"/>
              <w:sz w:val="30"/>
              <w:szCs w:val="30"/>
            </w:rPr>
            <w:t>、</w:t>
          </w:r>
          <w:r>
            <w:rPr>
              <w:rFonts w:hint="eastAsia" w:ascii="仿宋" w:hAnsi="仿宋" w:eastAsia="仿宋" w:cs="仿宋"/>
              <w:sz w:val="30"/>
              <w:szCs w:val="30"/>
              <w:lang w:val="en-US" w:eastAsia="zh-CN"/>
            </w:rPr>
            <w:t>人民政府办公室2022年财政拨款收支总表</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11</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eastAsia="zh-CN"/>
            </w:rPr>
            <w:t>五</w:t>
          </w:r>
          <w:r>
            <w:rPr>
              <w:rFonts w:hint="eastAsia" w:ascii="仿宋" w:hAnsi="仿宋" w:eastAsia="仿宋" w:cs="仿宋"/>
              <w:sz w:val="30"/>
              <w:szCs w:val="30"/>
            </w:rPr>
            <w:t>、</w:t>
          </w:r>
          <w:r>
            <w:rPr>
              <w:rFonts w:hint="eastAsia" w:ascii="仿宋" w:hAnsi="仿宋" w:eastAsia="仿宋" w:cs="仿宋"/>
              <w:sz w:val="30"/>
              <w:szCs w:val="30"/>
              <w:lang w:val="en-US" w:eastAsia="zh-CN"/>
            </w:rPr>
            <w:t>人民政府办公室2022年一般公共预算支出预算表</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- 1</w:t>
          </w:r>
          <w:r>
            <w:rPr>
              <w:rFonts w:hint="eastAsia" w:ascii="仿宋" w:hAnsi="仿宋" w:eastAsia="仿宋" w:cs="仿宋"/>
              <w:sz w:val="30"/>
              <w:szCs w:val="30"/>
              <w:lang w:val="en-US" w:eastAsia="zh-CN"/>
            </w:rPr>
            <w:t>3</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eastAsia="zh-CN"/>
            </w:rPr>
            <w:t>六</w:t>
          </w:r>
          <w:r>
            <w:rPr>
              <w:rFonts w:hint="eastAsia" w:ascii="仿宋" w:hAnsi="仿宋" w:eastAsia="仿宋" w:cs="仿宋"/>
              <w:sz w:val="30"/>
              <w:szCs w:val="30"/>
            </w:rPr>
            <w:t>、</w:t>
          </w:r>
          <w:r>
            <w:rPr>
              <w:rFonts w:hint="eastAsia" w:ascii="仿宋" w:hAnsi="仿宋" w:eastAsia="仿宋" w:cs="仿宋"/>
              <w:sz w:val="30"/>
              <w:szCs w:val="30"/>
              <w:lang w:val="en-US" w:eastAsia="zh-CN"/>
            </w:rPr>
            <w:t>人民政府办公室2022年一般公共预算安排基本支出分经济科目表</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14</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eastAsia="zh-CN"/>
            </w:rPr>
            <w:t>七</w:t>
          </w:r>
          <w:r>
            <w:rPr>
              <w:rFonts w:hint="eastAsia" w:ascii="仿宋" w:hAnsi="仿宋" w:eastAsia="仿宋" w:cs="仿宋"/>
              <w:sz w:val="30"/>
              <w:szCs w:val="30"/>
            </w:rPr>
            <w:t>、</w:t>
          </w:r>
          <w:r>
            <w:rPr>
              <w:rFonts w:hint="eastAsia" w:ascii="仿宋" w:hAnsi="仿宋" w:eastAsia="仿宋" w:cs="仿宋"/>
              <w:sz w:val="30"/>
              <w:szCs w:val="30"/>
              <w:lang w:val="en-US" w:eastAsia="zh-CN"/>
            </w:rPr>
            <w:t>人民政府办公室2022年政府性基金预算收入预算表</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14</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eastAsia="zh-CN"/>
            </w:rPr>
            <w:t>八</w:t>
          </w:r>
          <w:r>
            <w:rPr>
              <w:rFonts w:hint="eastAsia" w:ascii="仿宋" w:hAnsi="仿宋" w:eastAsia="仿宋" w:cs="仿宋"/>
              <w:sz w:val="30"/>
              <w:szCs w:val="30"/>
            </w:rPr>
            <w:t>、</w:t>
          </w:r>
          <w:r>
            <w:rPr>
              <w:rFonts w:hint="eastAsia" w:ascii="仿宋" w:hAnsi="仿宋" w:eastAsia="仿宋" w:cs="仿宋"/>
              <w:sz w:val="30"/>
              <w:szCs w:val="30"/>
              <w:lang w:val="en-US" w:eastAsia="zh-CN"/>
            </w:rPr>
            <w:t>人民政府办公室2022年政府性基金预算支出预算表表</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-15 -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eastAsia="zh-CN"/>
            </w:rPr>
            <w:t>九</w:t>
          </w:r>
          <w:r>
            <w:rPr>
              <w:rFonts w:hint="eastAsia" w:ascii="仿宋" w:hAnsi="仿宋" w:eastAsia="仿宋" w:cs="仿宋"/>
              <w:sz w:val="30"/>
              <w:szCs w:val="30"/>
            </w:rPr>
            <w:t>、</w:t>
          </w:r>
          <w:r>
            <w:rPr>
              <w:rFonts w:hint="eastAsia" w:ascii="仿宋" w:hAnsi="仿宋" w:eastAsia="仿宋" w:cs="仿宋"/>
              <w:sz w:val="30"/>
              <w:szCs w:val="30"/>
              <w:lang w:val="en-US" w:eastAsia="zh-CN"/>
            </w:rPr>
            <w:t>人民政府办公室2022年国有资本经营预算收支预算表</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-15 -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eastAsia="zh-CN"/>
            </w:rPr>
            <w:t>十</w:t>
          </w:r>
          <w:r>
            <w:rPr>
              <w:rFonts w:hint="eastAsia" w:ascii="仿宋" w:hAnsi="仿宋" w:eastAsia="仿宋" w:cs="仿宋"/>
              <w:sz w:val="30"/>
              <w:szCs w:val="30"/>
            </w:rPr>
            <w:t>、</w:t>
          </w:r>
          <w:r>
            <w:rPr>
              <w:rFonts w:hint="eastAsia" w:ascii="仿宋" w:hAnsi="仿宋" w:eastAsia="仿宋" w:cs="仿宋"/>
              <w:sz w:val="30"/>
              <w:szCs w:val="30"/>
              <w:lang w:val="en-US" w:eastAsia="zh-CN"/>
            </w:rPr>
            <w:t xml:space="preserve">人民政府办公室2022年“三公”经费支出预算表    </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w:t>
          </w:r>
          <w:r>
            <w:rPr>
              <w:rFonts w:hint="eastAsia" w:ascii="仿宋" w:hAnsi="仿宋" w:eastAsia="仿宋" w:cs="仿宋"/>
              <w:sz w:val="30"/>
              <w:szCs w:val="30"/>
              <w:lang w:val="en-US" w:eastAsia="zh-CN"/>
            </w:rPr>
            <w:t>16</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十</w:t>
          </w: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一、</w:t>
          </w:r>
          <w:r>
            <w:rPr>
              <w:rFonts w:hint="eastAsia" w:ascii="仿宋" w:hAnsi="仿宋" w:eastAsia="仿宋" w:cs="仿宋"/>
              <w:sz w:val="30"/>
              <w:szCs w:val="30"/>
              <w:lang w:val="en-US" w:eastAsia="zh-CN"/>
            </w:rPr>
            <w:t>人民政府办公室2022年机关运行经费预算财政拨款情况表</w:t>
          </w:r>
          <w:r>
            <w:rPr>
              <w:rFonts w:hint="eastAsia" w:ascii="仿宋" w:hAnsi="仿宋" w:eastAsia="仿宋" w:cs="仿宋"/>
              <w:sz w:val="30"/>
              <w:szCs w:val="30"/>
            </w:rPr>
            <w:tab/>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w:t>
          </w:r>
          <w:r>
            <w:rPr>
              <w:rFonts w:hint="eastAsia" w:ascii="仿宋" w:hAnsi="仿宋" w:eastAsia="仿宋" w:cs="仿宋"/>
              <w:sz w:val="30"/>
              <w:szCs w:val="30"/>
              <w:lang w:val="en-US" w:eastAsia="zh-CN"/>
            </w:rPr>
            <w:t>16</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_Toc14500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第三部分</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2022年度部门(单位)预算情况说明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_Toc14500 \h </w:instrText>
          </w:r>
          <w:r>
            <w:rPr>
              <w:rFonts w:hint="eastAsia" w:ascii="仿宋" w:hAnsi="仿宋" w:eastAsia="仿宋" w:cs="仿宋"/>
              <w:sz w:val="30"/>
              <w:szCs w:val="30"/>
            </w:rPr>
            <w:fldChar w:fldCharType="separate"/>
          </w:r>
          <w:r>
            <w:rPr>
              <w:rFonts w:hint="eastAsia" w:ascii="仿宋" w:hAnsi="仿宋" w:eastAsia="仿宋" w:cs="仿宋"/>
              <w:sz w:val="30"/>
              <w:szCs w:val="30"/>
            </w:rPr>
            <w:t>- 1</w:t>
          </w:r>
          <w:r>
            <w:rPr>
              <w:rFonts w:hint="eastAsia" w:ascii="仿宋" w:hAnsi="仿宋" w:eastAsia="仿宋" w:cs="仿宋"/>
              <w:sz w:val="30"/>
              <w:szCs w:val="30"/>
              <w:lang w:val="en-US" w:eastAsia="zh-CN"/>
            </w:rPr>
            <w:t>7</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9"/>
            <w:tabs>
              <w:tab w:val="right" w:leader="dot" w:pos="8732"/>
            </w:tabs>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_Toc29137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一、2022年度部门预算数据变动情况及原因</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_Toc29137 \h </w:instrText>
          </w:r>
          <w:r>
            <w:rPr>
              <w:rFonts w:hint="eastAsia" w:ascii="仿宋" w:hAnsi="仿宋" w:eastAsia="仿宋" w:cs="仿宋"/>
              <w:sz w:val="30"/>
              <w:szCs w:val="30"/>
            </w:rPr>
            <w:fldChar w:fldCharType="separate"/>
          </w:r>
          <w:r>
            <w:rPr>
              <w:rFonts w:hint="eastAsia" w:ascii="仿宋" w:hAnsi="仿宋" w:eastAsia="仿宋" w:cs="仿宋"/>
              <w:sz w:val="30"/>
              <w:szCs w:val="30"/>
            </w:rPr>
            <w:t>- 1</w:t>
          </w:r>
          <w:r>
            <w:rPr>
              <w:rFonts w:hint="eastAsia" w:ascii="仿宋" w:hAnsi="仿宋" w:eastAsia="仿宋" w:cs="仿宋"/>
              <w:sz w:val="30"/>
              <w:szCs w:val="30"/>
              <w:lang w:val="en-US" w:eastAsia="zh-CN"/>
            </w:rPr>
            <w:t>7</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9"/>
            <w:tabs>
              <w:tab w:val="right" w:leader="dot" w:pos="8732"/>
            </w:tabs>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_Toc6076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二、“三公”经费增减变动原因说明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_Toc6076 \h </w:instrText>
          </w:r>
          <w:r>
            <w:rPr>
              <w:rFonts w:hint="eastAsia" w:ascii="仿宋" w:hAnsi="仿宋" w:eastAsia="仿宋" w:cs="仿宋"/>
              <w:sz w:val="30"/>
              <w:szCs w:val="30"/>
            </w:rPr>
            <w:fldChar w:fldCharType="separate"/>
          </w:r>
          <w:r>
            <w:rPr>
              <w:rFonts w:hint="eastAsia" w:ascii="仿宋" w:hAnsi="仿宋" w:eastAsia="仿宋" w:cs="仿宋"/>
              <w:sz w:val="30"/>
              <w:szCs w:val="30"/>
            </w:rPr>
            <w:t>- 1</w:t>
          </w:r>
          <w:r>
            <w:rPr>
              <w:rFonts w:hint="eastAsia" w:ascii="仿宋" w:hAnsi="仿宋" w:eastAsia="仿宋" w:cs="仿宋"/>
              <w:sz w:val="30"/>
              <w:szCs w:val="30"/>
              <w:lang w:val="en-US" w:eastAsia="zh-CN"/>
            </w:rPr>
            <w:t>7</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9"/>
            <w:tabs>
              <w:tab w:val="right" w:leader="dot" w:pos="8732"/>
            </w:tabs>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_Toc5720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三、机关运行经费增减变动原因说明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_Toc5720 \h </w:instrText>
          </w:r>
          <w:r>
            <w:rPr>
              <w:rFonts w:hint="eastAsia" w:ascii="仿宋" w:hAnsi="仿宋" w:eastAsia="仿宋" w:cs="仿宋"/>
              <w:sz w:val="30"/>
              <w:szCs w:val="30"/>
            </w:rPr>
            <w:fldChar w:fldCharType="separate"/>
          </w:r>
          <w:r>
            <w:rPr>
              <w:rFonts w:hint="eastAsia" w:ascii="仿宋" w:hAnsi="仿宋" w:eastAsia="仿宋" w:cs="仿宋"/>
              <w:sz w:val="30"/>
              <w:szCs w:val="30"/>
            </w:rPr>
            <w:t>- 1</w:t>
          </w:r>
          <w:r>
            <w:rPr>
              <w:rFonts w:hint="eastAsia" w:ascii="仿宋" w:hAnsi="仿宋" w:eastAsia="仿宋" w:cs="仿宋"/>
              <w:sz w:val="30"/>
              <w:szCs w:val="30"/>
              <w:lang w:val="en-US" w:eastAsia="zh-CN"/>
            </w:rPr>
            <w:t>7</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9"/>
            <w:tabs>
              <w:tab w:val="right" w:leader="dot" w:pos="8732"/>
            </w:tabs>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_Toc23392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四、政府采购情况</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_Toc23392 \h </w:instrText>
          </w:r>
          <w:r>
            <w:rPr>
              <w:rFonts w:hint="eastAsia" w:ascii="仿宋" w:hAnsi="仿宋" w:eastAsia="仿宋" w:cs="仿宋"/>
              <w:sz w:val="30"/>
              <w:szCs w:val="30"/>
            </w:rPr>
            <w:fldChar w:fldCharType="separate"/>
          </w:r>
          <w:r>
            <w:rPr>
              <w:rFonts w:hint="eastAsia" w:ascii="仿宋" w:hAnsi="仿宋" w:eastAsia="仿宋" w:cs="仿宋"/>
              <w:sz w:val="30"/>
              <w:szCs w:val="30"/>
            </w:rPr>
            <w:t>- 1</w:t>
          </w:r>
          <w:r>
            <w:rPr>
              <w:rFonts w:hint="eastAsia" w:ascii="仿宋" w:hAnsi="仿宋" w:eastAsia="仿宋" w:cs="仿宋"/>
              <w:sz w:val="30"/>
              <w:szCs w:val="30"/>
              <w:lang w:val="en-US" w:eastAsia="zh-CN"/>
            </w:rPr>
            <w:t>7</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9"/>
            <w:tabs>
              <w:tab w:val="right" w:leader="dot" w:pos="8732"/>
            </w:tabs>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_Toc21472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五、绩效管理情况</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_Toc21472 \h </w:instrText>
          </w:r>
          <w:r>
            <w:rPr>
              <w:rFonts w:hint="eastAsia" w:ascii="仿宋" w:hAnsi="仿宋" w:eastAsia="仿宋" w:cs="仿宋"/>
              <w:sz w:val="30"/>
              <w:szCs w:val="30"/>
            </w:rPr>
            <w:fldChar w:fldCharType="separate"/>
          </w:r>
          <w:r>
            <w:rPr>
              <w:rFonts w:hint="eastAsia" w:ascii="仿宋" w:hAnsi="仿宋" w:eastAsia="仿宋" w:cs="仿宋"/>
              <w:sz w:val="30"/>
              <w:szCs w:val="30"/>
            </w:rPr>
            <w:t>- 1</w:t>
          </w:r>
          <w:r>
            <w:rPr>
              <w:rFonts w:hint="eastAsia" w:ascii="仿宋" w:hAnsi="仿宋" w:eastAsia="仿宋" w:cs="仿宋"/>
              <w:sz w:val="30"/>
              <w:szCs w:val="30"/>
              <w:lang w:val="en-US" w:eastAsia="zh-CN"/>
            </w:rPr>
            <w:t>8</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9"/>
            <w:tabs>
              <w:tab w:val="right" w:leader="dot" w:pos="8732"/>
            </w:tabs>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_Toc15844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六、国有资产占有使用情况</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_Toc15844 \h </w:instrText>
          </w:r>
          <w:r>
            <w:rPr>
              <w:rFonts w:hint="eastAsia" w:ascii="仿宋" w:hAnsi="仿宋" w:eastAsia="仿宋" w:cs="仿宋"/>
              <w:sz w:val="30"/>
              <w:szCs w:val="30"/>
            </w:rPr>
            <w:fldChar w:fldCharType="separate"/>
          </w:r>
          <w:r>
            <w:rPr>
              <w:rFonts w:hint="eastAsia" w:ascii="仿宋" w:hAnsi="仿宋" w:eastAsia="仿宋" w:cs="仿宋"/>
              <w:sz w:val="30"/>
              <w:szCs w:val="30"/>
            </w:rPr>
            <w:t>- 1</w:t>
          </w:r>
          <w:r>
            <w:rPr>
              <w:rFonts w:hint="eastAsia" w:ascii="仿宋" w:hAnsi="仿宋" w:eastAsia="仿宋" w:cs="仿宋"/>
              <w:sz w:val="30"/>
              <w:szCs w:val="30"/>
              <w:lang w:val="en-US" w:eastAsia="zh-CN"/>
            </w:rPr>
            <w:t>9</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9"/>
            <w:tabs>
              <w:tab w:val="right" w:leader="dot" w:pos="8732"/>
            </w:tabs>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_Toc14517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七、其他说明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_Toc14517 \h </w:instrText>
          </w:r>
          <w:r>
            <w:rPr>
              <w:rFonts w:hint="eastAsia" w:ascii="仿宋" w:hAnsi="仿宋" w:eastAsia="仿宋" w:cs="仿宋"/>
              <w:sz w:val="30"/>
              <w:szCs w:val="30"/>
            </w:rPr>
            <w:fldChar w:fldCharType="separate"/>
          </w:r>
          <w:r>
            <w:rPr>
              <w:rFonts w:hint="eastAsia" w:ascii="仿宋" w:hAnsi="仿宋" w:eastAsia="仿宋" w:cs="仿宋"/>
              <w:sz w:val="30"/>
              <w:szCs w:val="30"/>
            </w:rPr>
            <w:t>- 1</w:t>
          </w:r>
          <w:r>
            <w:rPr>
              <w:rFonts w:hint="eastAsia" w:ascii="仿宋" w:hAnsi="仿宋" w:eastAsia="仿宋" w:cs="仿宋"/>
              <w:sz w:val="30"/>
              <w:szCs w:val="30"/>
              <w:lang w:val="en-US" w:eastAsia="zh-CN"/>
            </w:rPr>
            <w:t>9</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pStyle w:val="8"/>
            <w:tabs>
              <w:tab w:val="right" w:leader="dot" w:pos="8732"/>
            </w:tabs>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_Toc14244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第四部分 名词解释</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_Toc14244 \h </w:instrText>
          </w:r>
          <w:r>
            <w:rPr>
              <w:rFonts w:hint="eastAsia" w:ascii="仿宋" w:hAnsi="仿宋" w:eastAsia="仿宋" w:cs="仿宋"/>
              <w:sz w:val="30"/>
              <w:szCs w:val="30"/>
            </w:rPr>
            <w:fldChar w:fldCharType="separate"/>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20</w:t>
          </w:r>
          <w:r>
            <w:rPr>
              <w:rFonts w:hint="eastAsia" w:ascii="仿宋" w:hAnsi="仿宋" w:eastAsia="仿宋" w:cs="仿宋"/>
              <w:sz w:val="30"/>
              <w:szCs w:val="30"/>
            </w:rPr>
            <w:t xml:space="preserve"> -</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Cs w:val="32"/>
              <w:lang w:val="en-US" w:eastAsia="zh-CN"/>
            </w:rPr>
          </w:pPr>
          <w:r>
            <w:rPr>
              <w:rFonts w:hint="eastAsia" w:ascii="仿宋" w:hAnsi="仿宋" w:eastAsia="仿宋" w:cs="仿宋"/>
              <w:sz w:val="30"/>
              <w:szCs w:val="30"/>
              <w:lang w:val="en-US" w:eastAsia="zh-CN"/>
            </w:rPr>
            <w:fldChar w:fldCharType="end"/>
          </w:r>
        </w:p>
        <w:p>
          <w:pPr>
            <w:rPr>
              <w:rFonts w:hint="eastAsia" w:ascii="仿宋" w:hAnsi="仿宋" w:eastAsia="仿宋" w:cs="仿宋"/>
              <w:sz w:val="32"/>
              <w:szCs w:val="32"/>
              <w:lang w:val="en-US" w:eastAsia="zh-CN"/>
            </w:rPr>
          </w:pPr>
          <w:r>
            <w:rPr>
              <w:rFonts w:hint="eastAsia" w:ascii="仿宋" w:hAnsi="仿宋" w:eastAsia="仿宋" w:cs="仿宋"/>
              <w:szCs w:val="32"/>
              <w:lang w:val="en-US" w:eastAsia="zh-CN"/>
            </w:rPr>
            <w:br w:type="page"/>
          </w:r>
        </w:p>
      </w:sdtContent>
    </w:sdt>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Chars="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概况</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一、本部门（单位）职责</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1、负责区政府各类会议的组织实施工作。</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协助区政府领导同志组织起草或审核以区政府、区政府办公室名义发布的公文；办理党中央、国务院、省委、省政府、长治市委、市政府发送的公文；指导全区行政机关公文处理工作；起草区政府领导的重要讲话。</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3、研究区政府各工作部门和各乡（镇）人民政府、办事处请示区政府的事项，提出审核意见，报区政府领导同志审批。</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4、负责区政府与上级有关部门和区政府与区委、区人大、区政协工作联系，对区政府工作部门之间需要协调的问题提出处理意见，报区政府领导同志决定。</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5、督促检查区政府工作部门和各乡镇办事处对区政府公文、会议决定事项及区政府领导同志有关指示落实情况，及时向区政府领导同志报告。</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6、对全区经济和社会发展重大问题以及区政府各项政策、决策组织调查研究，及时反映情况，提出建议。</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7、负责全区依法行政工作的统筹规划、综合协调、业务指导、监督考核等工作。</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8、负责区政府应急值班工作，及时向区政府领导同志报告重要情况，传达和督促落实区政府领导同志的指示，协调处理区政府工作部门和各乡镇、办事处向区政府反映的重要问题。</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9、协助区政府领导同志做好需由区政府组织处理的突发事件应急处置工作，指导全区突发公共事件应急体系，应急信息平台建设。</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10、负责审核、修改、解释市政府的规范性文件，对区行政执法单位行政执法情况进行监督检查。受理行政复议案件，做好行政应诉工作，协调仲裁方面的有关事宜。</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11、及时向区委、区政府领导同志报告来信来访中提出的重要建议和反映的重要问题，办理区委、区政府领导同志交办的有关信访事项。</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12、负责全区政务信息工作，及时提供信息咨询服务，及时向区政府报送重要信息。</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13、组织办理人大代表建议、意见和政协委员提案。</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14、统一刻制颁发各乡镇、办事处及区政府工作部门印章的有关工作。</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15、做好办公室机关机构编制、人事管理及老干部工作和职工的思想政治工作。</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16、承办区政府和区政府领导同志交办的其他事项。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二、机构设置情况</w:t>
      </w:r>
    </w:p>
    <w:p>
      <w:pPr>
        <w:widowControl w:val="0"/>
        <w:wordWrap/>
        <w:adjustRightInd/>
        <w:snapToGrid/>
        <w:spacing w:before="0" w:after="0" w:line="57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长治市潞城区人民政府办公室</w:t>
      </w:r>
      <w:r>
        <w:rPr>
          <w:rFonts w:hint="eastAsia" w:ascii="仿宋" w:hAnsi="仿宋" w:eastAsia="仿宋" w:cs="仿宋"/>
          <w:sz w:val="32"/>
          <w:szCs w:val="32"/>
        </w:rPr>
        <w:t>属于</w:t>
      </w:r>
      <w:r>
        <w:rPr>
          <w:rFonts w:hint="eastAsia" w:ascii="仿宋" w:hAnsi="仿宋" w:eastAsia="仿宋" w:cs="仿宋"/>
          <w:sz w:val="32"/>
          <w:szCs w:val="32"/>
          <w:lang w:eastAsia="zh-CN"/>
        </w:rPr>
        <w:t>行政机关</w:t>
      </w:r>
      <w:r>
        <w:rPr>
          <w:rFonts w:hint="eastAsia" w:ascii="仿宋" w:hAnsi="仿宋" w:eastAsia="仿宋" w:cs="仿宋"/>
          <w:sz w:val="32"/>
          <w:szCs w:val="32"/>
        </w:rPr>
        <w:t>，</w:t>
      </w:r>
      <w:r>
        <w:rPr>
          <w:rFonts w:hint="eastAsia" w:ascii="仿宋" w:hAnsi="仿宋" w:eastAsia="仿宋" w:cs="仿宋"/>
          <w:sz w:val="32"/>
          <w:szCs w:val="32"/>
          <w:lang w:val="en-US" w:eastAsia="zh-CN"/>
        </w:rPr>
        <w:t>下设9个股室，分别为综合股、会务股、督查股、秘书股、文秘股、信息股、督查股、涉外管理股、台港澳事务股</w:t>
      </w:r>
      <w:r>
        <w:rPr>
          <w:rFonts w:hint="eastAsia" w:ascii="仿宋" w:hAnsi="仿宋" w:eastAsia="仿宋" w:cs="仿宋"/>
          <w:sz w:val="32"/>
          <w:szCs w:val="32"/>
          <w:lang w:eastAsia="zh-CN"/>
        </w:rPr>
        <w:t>。</w:t>
      </w:r>
    </w:p>
    <w:p>
      <w:pPr>
        <w:widowControl w:val="0"/>
        <w:numPr>
          <w:ilvl w:val="0"/>
          <w:numId w:val="0"/>
        </w:numPr>
        <w:adjustRightInd/>
        <w:snapToGrid/>
        <w:spacing w:before="100" w:beforeAutospacing="1" w:after="100" w:afterAutospacing="1" w:line="360" w:lineRule="auto"/>
        <w:ind w:firstLine="640" w:firstLineChars="20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三、</w:t>
      </w:r>
      <w:r>
        <w:rPr>
          <w:rFonts w:hint="eastAsia" w:ascii="仿宋_GB2312" w:hAnsi="仿宋_GB2312" w:eastAsia="仿宋_GB2312" w:cs="仿宋_GB2312"/>
          <w:b w:val="0"/>
          <w:bCs w:val="0"/>
          <w:sz w:val="32"/>
          <w:szCs w:val="32"/>
        </w:rPr>
        <w:t>人员情况</w:t>
      </w:r>
    </w:p>
    <w:p>
      <w:pPr>
        <w:widowControl w:val="0"/>
        <w:wordWrap/>
        <w:adjustRightInd/>
        <w:snapToGrid/>
        <w:spacing w:before="0" w:after="0" w:line="570" w:lineRule="exact"/>
        <w:ind w:left="0" w:leftChars="0" w:right="0" w:firstLine="640" w:firstLineChars="200"/>
        <w:jc w:val="both"/>
        <w:textAlignment w:val="auto"/>
        <w:outlineLvl w:val="9"/>
        <w:rPr>
          <w:rFonts w:hint="eastAsia" w:ascii="仿宋" w:hAnsi="仿宋" w:eastAsia="仿宋" w:cs="仿宋"/>
          <w:sz w:val="32"/>
          <w:szCs w:val="32"/>
          <w:lang w:val="en-US" w:eastAsia="zh-CN"/>
        </w:rPr>
        <w:sectPr>
          <w:footerReference r:id="rId3" w:type="default"/>
          <w:pgSz w:w="11906" w:h="16838"/>
          <w:pgMar w:top="1984" w:right="1587" w:bottom="1701" w:left="1587" w:header="851" w:footer="992" w:gutter="0"/>
          <w:pgNumType w:fmt="numberInDash"/>
          <w:cols w:space="425" w:num="1"/>
          <w:docGrid w:type="lines" w:linePitch="312" w:charSpace="0"/>
        </w:sectPr>
      </w:pPr>
      <w:r>
        <w:rPr>
          <w:rFonts w:hint="eastAsia" w:ascii="仿宋" w:hAnsi="仿宋" w:eastAsia="仿宋" w:cs="仿宋"/>
          <w:sz w:val="32"/>
          <w:szCs w:val="32"/>
          <w:lang w:val="en-US" w:eastAsia="zh-CN"/>
        </w:rPr>
        <w:t>2022年</w:t>
      </w:r>
      <w:r>
        <w:rPr>
          <w:rFonts w:hint="eastAsia" w:ascii="仿宋" w:hAnsi="仿宋" w:eastAsia="仿宋" w:cs="仿宋"/>
          <w:sz w:val="32"/>
          <w:szCs w:val="32"/>
          <w:lang w:eastAsia="zh-CN"/>
        </w:rPr>
        <w:t>潞城区人民政府办公室</w:t>
      </w:r>
      <w:r>
        <w:rPr>
          <w:rFonts w:hint="eastAsia" w:ascii="仿宋" w:hAnsi="仿宋" w:eastAsia="仿宋" w:cs="仿宋"/>
          <w:sz w:val="32"/>
          <w:szCs w:val="32"/>
        </w:rPr>
        <w:t>在职在编行政人员</w:t>
      </w:r>
      <w:r>
        <w:rPr>
          <w:rFonts w:hint="eastAsia" w:ascii="仿宋" w:hAnsi="仿宋" w:eastAsia="仿宋" w:cs="仿宋"/>
          <w:sz w:val="32"/>
          <w:szCs w:val="32"/>
          <w:lang w:val="en-US" w:eastAsia="zh-CN"/>
        </w:rPr>
        <w:t>24</w:t>
      </w:r>
      <w:r>
        <w:rPr>
          <w:rFonts w:hint="eastAsia" w:ascii="仿宋" w:hAnsi="仿宋" w:eastAsia="仿宋" w:cs="仿宋"/>
          <w:sz w:val="32"/>
          <w:szCs w:val="32"/>
        </w:rPr>
        <w:t>人</w:t>
      </w:r>
      <w:r>
        <w:rPr>
          <w:rFonts w:hint="eastAsia" w:ascii="仿宋" w:hAnsi="仿宋" w:eastAsia="仿宋" w:cs="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after="313" w:afterLines="100" w:line="600" w:lineRule="exact"/>
        <w:ind w:left="0" w:leftChars="0" w:firstLine="0" w:firstLineChars="0"/>
        <w:jc w:val="center"/>
        <w:textAlignment w:val="auto"/>
        <w:outlineLvl w:val="0"/>
        <w:rPr>
          <w:rFonts w:hint="eastAsia" w:ascii="仿宋" w:hAnsi="仿宋" w:eastAsia="仿宋" w:cs="仿宋"/>
          <w:sz w:val="32"/>
          <w:szCs w:val="32"/>
          <w:lang w:val="en-US" w:eastAsia="zh-CN"/>
        </w:rPr>
      </w:pPr>
      <w:bookmarkStart w:id="2" w:name="_Toc13548"/>
      <w:r>
        <w:rPr>
          <w:rFonts w:hint="eastAsia" w:ascii="仿宋" w:hAnsi="仿宋" w:eastAsia="仿宋" w:cs="仿宋"/>
          <w:sz w:val="32"/>
          <w:szCs w:val="32"/>
          <w:lang w:val="en-US" w:eastAsia="zh-CN"/>
        </w:rPr>
        <w:t>2022年度部门（单位）预算报表</w:t>
      </w:r>
      <w:bookmarkEnd w:id="2"/>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长治市潞城区人民政府办公室2022年预算收支总表</w:t>
      </w:r>
    </w:p>
    <w:tbl>
      <w:tblPr>
        <w:tblStyle w:val="5"/>
        <w:tblW w:w="131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10"/>
        <w:gridCol w:w="2398"/>
        <w:gridCol w:w="3900"/>
        <w:gridCol w:w="25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3175"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8"/>
                <w:szCs w:val="28"/>
                <w:u w:val="none"/>
                <w:lang w:val="en-US" w:eastAsia="zh-CN" w:bidi="ar"/>
              </w:rPr>
              <w:t>2022年预算收支总表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70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部门:[002001]长治市潞城区人民政府办公室</w:t>
            </w:r>
          </w:p>
        </w:tc>
        <w:tc>
          <w:tcPr>
            <w:tcW w:w="646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6708" w:type="dxa"/>
            <w:gridSpan w:val="2"/>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收入</w:t>
            </w:r>
          </w:p>
        </w:tc>
        <w:tc>
          <w:tcPr>
            <w:tcW w:w="6467" w:type="dxa"/>
            <w:gridSpan w:val="2"/>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2022年</w:t>
            </w: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一、一般公共预算</w:t>
            </w: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564.583399</w:t>
            </w: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一般公共服务支出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512.471348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二、政府性基金预算</w:t>
            </w: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外交支出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三、国有资本经营预算</w:t>
            </w: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国防支出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四、财政专户管理资金</w:t>
            </w: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公共安全支出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五、单位资金</w:t>
            </w: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教育支出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科学技术支出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文化旅游体育与传媒支出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社会保障和就业支出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23.489936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社会保险基金支出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卫生健康支出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9.983223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节能环保支出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城乡社区支出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农林水支出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交通运输支出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资源勘探工业信息等支出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商业服务业等支出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金融支出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援助其他地区支出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自然资源海洋气象等支出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住房保障支出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18.638892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粮油物资储备支出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国有资本经营预算支出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灾害防治及应急管理支出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预备费</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其他支出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转移性支出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债务还本支出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债务付息支出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债务发行费用支出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抗疫特别国债安排的支出</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1"/>
                <w:szCs w:val="21"/>
                <w:u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本年收入合计</w:t>
            </w: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564.583399</w:t>
            </w:r>
          </w:p>
        </w:tc>
        <w:tc>
          <w:tcPr>
            <w:tcW w:w="3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本年支出合计</w:t>
            </w:r>
          </w:p>
        </w:tc>
        <w:tc>
          <w:tcPr>
            <w:tcW w:w="2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564.583399</w:t>
            </w:r>
          </w:p>
        </w:tc>
      </w:tr>
    </w:tbl>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长治市潞城区人民政府办公室2022年预算收入总表</w:t>
      </w:r>
    </w:p>
    <w:tbl>
      <w:tblPr>
        <w:tblStyle w:val="5"/>
        <w:tblW w:w="1320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1"/>
        <w:gridCol w:w="2607"/>
        <w:gridCol w:w="1567"/>
        <w:gridCol w:w="1717"/>
        <w:gridCol w:w="1450"/>
        <w:gridCol w:w="1416"/>
        <w:gridCol w:w="1450"/>
        <w:gridCol w:w="2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3208"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8"/>
                <w:szCs w:val="28"/>
                <w:u w:val="none"/>
                <w:lang w:val="en-US" w:eastAsia="zh-CN" w:bidi="ar"/>
              </w:rPr>
              <w:t>2022年预算收入总表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3208"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558"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9650" w:type="dxa"/>
            <w:gridSpan w:val="6"/>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功能科目编码</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功能科目名称</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本年收入合计</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一般公共预算</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政府性基金</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国有资本经营预算</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财政专户管理资金</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合计</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bCs/>
                <w:i w:val="0"/>
                <w:iCs w:val="0"/>
                <w:color w:val="000000"/>
                <w:sz w:val="21"/>
                <w:szCs w:val="21"/>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564.583399</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564.583399</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201</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[201]一般公共服务支出</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512.471348</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512.471348</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20102</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[20102]政协事务</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3.000000</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3.000000</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2010202</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[2010202]一般行政管理事务</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3.000000</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3.000000</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20103</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[20103]政府办公厅（室）及相关机构事务</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509.471348</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509.471348</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2010301</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[2010301]行政运行</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183.771348</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183.771348</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2010302</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[2010302]一般行政管理事务</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325.700000</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325.700000</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208</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[208]社会保障和就业支出</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23.489936</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23.489936</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20805</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[20805]行政事业单位养老支出</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23.489936</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23.489936</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2080505</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[2080505]机关事业单位基本养老保险缴费支出</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23.489936</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23.489936</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210</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[210]卫生健康支出</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9.983223</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9.983223</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21011</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[21011]行政事业单位医疗</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9.983223</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9.983223</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2101101</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[2101101]行政单位医疗</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9.983223</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9.983223</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221</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[221]住房保障支出</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18.638892</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18.638892</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22102</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[22102]住房改革支出</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18.638892</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18.638892</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2210201</w:t>
            </w:r>
          </w:p>
        </w:tc>
        <w:tc>
          <w:tcPr>
            <w:tcW w:w="2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[2210201]住房公积金</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18.638892</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18.638892</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000000"/>
                <w:sz w:val="21"/>
                <w:szCs w:val="21"/>
                <w:u w:val="none"/>
              </w:rPr>
            </w:pPr>
          </w:p>
        </w:tc>
      </w:tr>
    </w:tbl>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长治市潞城区人民政府办公室2022年预算支出总表</w:t>
      </w:r>
    </w:p>
    <w:tbl>
      <w:tblPr>
        <w:tblStyle w:val="5"/>
        <w:tblW w:w="1319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14"/>
        <w:gridCol w:w="5458"/>
        <w:gridCol w:w="1920"/>
        <w:gridCol w:w="1983"/>
        <w:gridCol w:w="23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3192"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8"/>
                <w:szCs w:val="28"/>
                <w:u w:val="none"/>
                <w:lang w:val="en-US" w:eastAsia="zh-CN" w:bidi="ar"/>
              </w:rPr>
              <w:t>2022年预算支出总表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3192"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6972" w:type="dxa"/>
            <w:gridSpan w:val="2"/>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6220" w:type="dxa"/>
            <w:gridSpan w:val="3"/>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科目编码</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科目名称</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合计</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基本支出</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合计</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564.583399</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235.283399</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329.300000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[201]一般公共服务支出</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512.471348</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183.171348</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329.300000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201</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[20102]政协事务</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3.000000</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2010202</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[2010202]一般行政管理事务</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3.000000</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201</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[20103]政府办公厅（室）及相关机构事务</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509.471348</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183.171348</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326.300000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2010301</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[2010301]行政运行</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183.771348</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183.171348</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2010302</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[2010302]一般行政管理事务</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325.700000</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325.700000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[208]社会保障和就业支出</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23.489936</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23.489936</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208</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[20805]行政事业单位养老支出</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23.489936</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23.489936</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2080505</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[2080505]机关事业单位基本养老保险缴费支出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23.489936</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23.489936</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[210]卫生健康支出</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9.983223</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9.983223</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210</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[21011]行政事业单位医疗</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9.983223</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9.983223</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2101101</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[2101101]行政单位医疗</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9.983223</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9.983223</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[221]住房保障支出</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18.638892</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18.638892</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221</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[22102]住房改革支出</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18.638892</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18.638892</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2210201</w:t>
            </w:r>
          </w:p>
        </w:tc>
        <w:tc>
          <w:tcPr>
            <w:tcW w:w="5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[2210201]住房公积金</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18.638892</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18.638892</w:t>
            </w:r>
          </w:p>
        </w:tc>
        <w:tc>
          <w:tcPr>
            <w:tcW w:w="2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bl>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长治市潞城区人民政府办公室2022年财政拨款收支总表</w:t>
      </w:r>
    </w:p>
    <w:tbl>
      <w:tblPr>
        <w:tblStyle w:val="5"/>
        <w:tblW w:w="1314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50"/>
        <w:gridCol w:w="1235"/>
        <w:gridCol w:w="2453"/>
        <w:gridCol w:w="1637"/>
        <w:gridCol w:w="1600"/>
        <w:gridCol w:w="1717"/>
        <w:gridCol w:w="2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3142"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8"/>
                <w:szCs w:val="28"/>
                <w:u w:val="none"/>
                <w:lang w:val="en-US" w:eastAsia="zh-CN" w:bidi="ar"/>
              </w:rPr>
              <w:t>2022年财政拨款收支总表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142" w:type="dxa"/>
            <w:gridSpan w:val="7"/>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4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收入</w:t>
            </w:r>
          </w:p>
        </w:tc>
        <w:tc>
          <w:tcPr>
            <w:tcW w:w="965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123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金额</w:t>
            </w:r>
          </w:p>
        </w:tc>
        <w:tc>
          <w:tcPr>
            <w:tcW w:w="245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720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24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小计</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一般公共预算</w:t>
            </w: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政府性基金</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国有资本经营预算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一、一般公共预算</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564.583399</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一般公共服务支出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512.471348</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512.471348</w:t>
            </w: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二、政府性基金预算</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外交支出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三、国有资本经营预算</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国防支出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公共安全支出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教育支出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科学技术支出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文化旅游体育与传媒支出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社会保障和就业支出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23.489936</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23.489936</w:t>
            </w: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社会保险基金支出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卫生健康支出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9.983223</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9.983223</w:t>
            </w: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节能环保支出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城乡社区支出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农林水支出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交通运输支出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资源勘探工业信息等支出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商业服务业等支出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金融支出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援助其他地区支出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自然资源海洋气象等支出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住房保障支出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18.638892</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18.638892</w:t>
            </w: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粮油物资储备支出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国有资本经营预算支出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灾害防治及应急管理支出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预备费</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其他支出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转移性支出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债务还本支出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债务付息支出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债务发行费用支出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抗疫特别国债安排的支出</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本年收入合计</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564.583399</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本年支出合计</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564.583399</w:t>
            </w:r>
          </w:p>
        </w:tc>
        <w:tc>
          <w:tcPr>
            <w:tcW w:w="1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564.583399</w:t>
            </w:r>
          </w:p>
        </w:tc>
        <w:tc>
          <w:tcPr>
            <w:tcW w:w="1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bl>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长治市潞城区人民政府办公室2022年一般公共预算支出预算表</w:t>
      </w:r>
    </w:p>
    <w:tbl>
      <w:tblPr>
        <w:tblStyle w:val="5"/>
        <w:tblW w:w="1329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30"/>
        <w:gridCol w:w="4521"/>
        <w:gridCol w:w="1457"/>
        <w:gridCol w:w="1467"/>
        <w:gridCol w:w="1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3292"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8"/>
                <w:szCs w:val="28"/>
                <w:u w:val="none"/>
                <w:lang w:val="en-US" w:eastAsia="zh-CN" w:bidi="ar"/>
              </w:rPr>
              <w:t>2022年一般公共预算支出预算表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885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部门:[002001]长治市潞城区人民政府办公室</w:t>
            </w:r>
          </w:p>
        </w:tc>
        <w:tc>
          <w:tcPr>
            <w:tcW w:w="444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8851" w:type="dxa"/>
            <w:gridSpan w:val="2"/>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4441" w:type="dxa"/>
            <w:gridSpan w:val="3"/>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科目编码</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科目名称</w:t>
            </w: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合计</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基本支出</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合计</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564.583399</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235.283399</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329.300000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[201]一般公共服务支出</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512.471348</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183.171348</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329.300000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[20102]政协事务</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3.000000</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2010202</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[2010202]一般行政管理事务</w:t>
            </w: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3.000000</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[20103]政府办公厅（室）及相关机构事务</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509.471348</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183.171348</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326.300000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2010301</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[2010301]行政运行</w:t>
            </w: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183.771348</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183.171348</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2010302</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[2010302]一般行政管理事务</w:t>
            </w: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325.700000</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325.700000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[208]社会保障和就业支出</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23.489936</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23.489936</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[20805]行政事业单位养老支出</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23.489936</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23.489936</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2080505</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[2080505]机关事业单位基本养老保险缴费支出</w:t>
            </w: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23.489936</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23.489936</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[210]卫生健康支出</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9.983223</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9.983223</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[21011]行政事业单位医疗</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9.983223</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9.983223</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2101101</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[2101101]行政单位医疗</w:t>
            </w: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9.983223</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9.983223</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[221]住房保障支出</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18.638892</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18.638892</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　[22102]住房改革支出</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18.638892</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18.638892</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2210201</w:t>
            </w:r>
          </w:p>
        </w:tc>
        <w:tc>
          <w:tcPr>
            <w:tcW w:w="4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[2210201]住房公积金</w:t>
            </w:r>
          </w:p>
        </w:tc>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18.638892</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18.638892</w:t>
            </w: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bl>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长治市潞城区人民政府办公室2022年一般公共预算安排基本支出分经济科目表</w:t>
      </w:r>
    </w:p>
    <w:tbl>
      <w:tblPr>
        <w:tblStyle w:val="5"/>
        <w:tblW w:w="1239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08"/>
        <w:gridCol w:w="3478"/>
        <w:gridCol w:w="39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2392"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8"/>
                <w:szCs w:val="28"/>
                <w:u w:val="none"/>
                <w:lang w:val="en-US" w:eastAsia="zh-CN" w:bidi="ar"/>
              </w:rPr>
              <w:t>一般公共预算安排基本支出分经济科目表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2392"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008"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经济科目名称</w:t>
            </w:r>
          </w:p>
        </w:tc>
        <w:tc>
          <w:tcPr>
            <w:tcW w:w="3478"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预算数</w:t>
            </w:r>
          </w:p>
        </w:tc>
        <w:tc>
          <w:tcPr>
            <w:tcW w:w="3906"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50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bCs/>
                <w:i w:val="0"/>
                <w:iCs w:val="0"/>
                <w:color w:val="000000"/>
                <w:sz w:val="21"/>
                <w:szCs w:val="21"/>
                <w:u w:val="none"/>
              </w:rPr>
            </w:pPr>
          </w:p>
        </w:tc>
        <w:tc>
          <w:tcPr>
            <w:tcW w:w="3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235.283399</w:t>
            </w:r>
          </w:p>
        </w:tc>
        <w:tc>
          <w:tcPr>
            <w:tcW w:w="3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50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501</w:t>
            </w:r>
          </w:p>
        </w:tc>
        <w:tc>
          <w:tcPr>
            <w:tcW w:w="3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208.923399</w:t>
            </w:r>
          </w:p>
        </w:tc>
        <w:tc>
          <w:tcPr>
            <w:tcW w:w="3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50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[50101]工资奖金津补贴</w:t>
            </w:r>
          </w:p>
        </w:tc>
        <w:tc>
          <w:tcPr>
            <w:tcW w:w="3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156.224100</w:t>
            </w:r>
          </w:p>
        </w:tc>
        <w:tc>
          <w:tcPr>
            <w:tcW w:w="3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50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[50102]社会保障缴费</w:t>
            </w:r>
          </w:p>
        </w:tc>
        <w:tc>
          <w:tcPr>
            <w:tcW w:w="3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34.060407</w:t>
            </w:r>
          </w:p>
        </w:tc>
        <w:tc>
          <w:tcPr>
            <w:tcW w:w="3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50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[50103]住房公积金</w:t>
            </w:r>
          </w:p>
        </w:tc>
        <w:tc>
          <w:tcPr>
            <w:tcW w:w="3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18.638892</w:t>
            </w:r>
          </w:p>
        </w:tc>
        <w:tc>
          <w:tcPr>
            <w:tcW w:w="3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50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502</w:t>
            </w:r>
          </w:p>
        </w:tc>
        <w:tc>
          <w:tcPr>
            <w:tcW w:w="3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26.180000</w:t>
            </w:r>
          </w:p>
        </w:tc>
        <w:tc>
          <w:tcPr>
            <w:tcW w:w="3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50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[50201]办公经费</w:t>
            </w:r>
          </w:p>
        </w:tc>
        <w:tc>
          <w:tcPr>
            <w:tcW w:w="3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26.180000</w:t>
            </w:r>
          </w:p>
        </w:tc>
        <w:tc>
          <w:tcPr>
            <w:tcW w:w="3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50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509</w:t>
            </w:r>
          </w:p>
        </w:tc>
        <w:tc>
          <w:tcPr>
            <w:tcW w:w="3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0.180000</w:t>
            </w:r>
          </w:p>
        </w:tc>
        <w:tc>
          <w:tcPr>
            <w:tcW w:w="3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50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[50901]社会福利和救助</w:t>
            </w:r>
          </w:p>
        </w:tc>
        <w:tc>
          <w:tcPr>
            <w:tcW w:w="3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0.180000</w:t>
            </w:r>
          </w:p>
        </w:tc>
        <w:tc>
          <w:tcPr>
            <w:tcW w:w="3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长治市潞城区人民政府办公室2022年政府性基金预算收入预算表</w:t>
      </w:r>
    </w:p>
    <w:tbl>
      <w:tblPr>
        <w:tblStyle w:val="5"/>
        <w:tblW w:w="125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408"/>
        <w:gridCol w:w="2200"/>
        <w:gridCol w:w="79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2565"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8"/>
                <w:szCs w:val="28"/>
                <w:u w:val="none"/>
                <w:lang w:val="en-US" w:eastAsia="zh-CN" w:bidi="ar"/>
              </w:rPr>
              <w:t>2022年政府性基金预算收入表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2565"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08" w:type="dxa"/>
            <w:gridSpan w:val="2"/>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7957" w:type="dxa"/>
            <w:vMerge w:val="restar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政府性基金收入预算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科目编码</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科目名称</w:t>
            </w:r>
          </w:p>
        </w:tc>
        <w:tc>
          <w:tcPr>
            <w:tcW w:w="795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7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bl>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长治市潞城区人民政府办公室2022年政府性基金预算支出预算表</w:t>
      </w:r>
    </w:p>
    <w:tbl>
      <w:tblPr>
        <w:tblStyle w:val="5"/>
        <w:tblW w:w="1276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08"/>
        <w:gridCol w:w="2584"/>
        <w:gridCol w:w="74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276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8"/>
                <w:szCs w:val="28"/>
                <w:u w:val="none"/>
                <w:lang w:val="en-US" w:eastAsia="zh-CN" w:bidi="ar"/>
              </w:rPr>
              <w:t>2022年政府性基金预算支出表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76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292" w:type="dxa"/>
            <w:gridSpan w:val="2"/>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7475" w:type="dxa"/>
            <w:vMerge w:val="restar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政府性基金支出预算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科目编码</w:t>
            </w:r>
          </w:p>
        </w:tc>
        <w:tc>
          <w:tcPr>
            <w:tcW w:w="2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科目名称</w:t>
            </w:r>
          </w:p>
        </w:tc>
        <w:tc>
          <w:tcPr>
            <w:tcW w:w="74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2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7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2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7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长治市潞城区人民政府办公室2022年国有资本经营预算收支预算表</w:t>
      </w:r>
    </w:p>
    <w:tbl>
      <w:tblPr>
        <w:tblStyle w:val="5"/>
        <w:tblW w:w="127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47"/>
        <w:gridCol w:w="1478"/>
        <w:gridCol w:w="2717"/>
        <w:gridCol w:w="1166"/>
        <w:gridCol w:w="1300"/>
        <w:gridCol w:w="1234"/>
        <w:gridCol w:w="1333"/>
        <w:gridCol w:w="17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2775"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8"/>
                <w:szCs w:val="28"/>
                <w:u w:val="none"/>
                <w:lang w:val="en-US" w:eastAsia="zh-CN" w:bidi="ar"/>
              </w:rPr>
              <w:t>2022年国有资本经营预算收支预算表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2775"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042" w:type="dxa"/>
            <w:gridSpan w:val="3"/>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国有资本经营预算收入</w:t>
            </w:r>
          </w:p>
        </w:tc>
        <w:tc>
          <w:tcPr>
            <w:tcW w:w="6733" w:type="dxa"/>
            <w:gridSpan w:val="5"/>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3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2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国有资本经营收入预算</w:t>
            </w:r>
          </w:p>
        </w:tc>
        <w:tc>
          <w:tcPr>
            <w:tcW w:w="11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科目编码</w:t>
            </w: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科目名称</w:t>
            </w:r>
          </w:p>
        </w:tc>
        <w:tc>
          <w:tcPr>
            <w:tcW w:w="123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合计</w:t>
            </w:r>
          </w:p>
        </w:tc>
        <w:tc>
          <w:tcPr>
            <w:tcW w:w="13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基本支出</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科目编码</w:t>
            </w:r>
          </w:p>
        </w:tc>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科目名称</w:t>
            </w:r>
          </w:p>
        </w:tc>
        <w:tc>
          <w:tcPr>
            <w:tcW w:w="2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1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2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i w:val="0"/>
                <w:iCs w:val="0"/>
                <w:color w:val="000000"/>
                <w:sz w:val="21"/>
                <w:szCs w:val="21"/>
                <w:u w:val="none"/>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bl>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长治市潞城区人民政府办公室2022年“三公”经费支出预算表</w:t>
      </w:r>
    </w:p>
    <w:tbl>
      <w:tblPr>
        <w:tblStyle w:val="5"/>
        <w:tblW w:w="1095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92"/>
        <w:gridCol w:w="58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095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8"/>
                <w:szCs w:val="28"/>
                <w:u w:val="none"/>
                <w:lang w:val="en-US" w:eastAsia="zh-CN" w:bidi="ar"/>
              </w:rPr>
              <w:t>2022年一般公共预算“三公”经费支出情况统计表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95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9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5866"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因公出国（境）费</w:t>
            </w:r>
          </w:p>
        </w:tc>
        <w:tc>
          <w:tcPr>
            <w:tcW w:w="5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公务接待费</w:t>
            </w:r>
          </w:p>
        </w:tc>
        <w:tc>
          <w:tcPr>
            <w:tcW w:w="5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公务用车购置及运行费</w:t>
            </w:r>
          </w:p>
        </w:tc>
        <w:tc>
          <w:tcPr>
            <w:tcW w:w="5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 ①公务用车购置费</w:t>
            </w:r>
          </w:p>
        </w:tc>
        <w:tc>
          <w:tcPr>
            <w:tcW w:w="5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 ②公务用车运行维护费</w:t>
            </w:r>
          </w:p>
        </w:tc>
        <w:tc>
          <w:tcPr>
            <w:tcW w:w="5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合计</w:t>
            </w:r>
          </w:p>
        </w:tc>
        <w:tc>
          <w:tcPr>
            <w:tcW w:w="5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 w:hAnsi="仿宋" w:eastAsia="仿宋" w:cs="仿宋"/>
                <w:i w:val="0"/>
                <w:iCs w:val="0"/>
                <w:color w:val="000000"/>
                <w:sz w:val="21"/>
                <w:szCs w:val="21"/>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长治市潞城区人民政府办公室2022年机关运行经费预算财政拨款情况表</w:t>
      </w:r>
    </w:p>
    <w:tbl>
      <w:tblPr>
        <w:tblStyle w:val="5"/>
        <w:tblW w:w="109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10"/>
        <w:gridCol w:w="6489"/>
        <w:gridCol w:w="26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092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8"/>
                <w:szCs w:val="28"/>
                <w:u w:val="none"/>
                <w:lang w:val="en-US" w:eastAsia="zh-CN" w:bidi="ar"/>
              </w:rPr>
              <w:t>2022年机关运行经费预算财政拨款情况统计表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920" w:type="dxa"/>
            <w:gridSpan w:val="3"/>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单位编码</w:t>
            </w:r>
          </w:p>
        </w:tc>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单位名称</w:t>
            </w:r>
          </w:p>
        </w:tc>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b/>
                <w:bCs/>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26.180000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002001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[002001]长治市潞城区人民政府办公室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26.180000</w:t>
            </w:r>
          </w:p>
        </w:tc>
      </w:tr>
    </w:tbl>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jc w:val="both"/>
        <w:textAlignment w:val="auto"/>
        <w:rPr>
          <w:rFonts w:hint="eastAsia" w:ascii="仿宋" w:hAnsi="仿宋" w:eastAsia="仿宋" w:cs="仿宋"/>
          <w:sz w:val="32"/>
          <w:szCs w:val="32"/>
          <w:lang w:val="en-US" w:eastAsia="zh-CN"/>
        </w:rPr>
        <w:sectPr>
          <w:pgSz w:w="16838" w:h="11906" w:orient="landscape"/>
          <w:pgMar w:top="1587" w:right="1984" w:bottom="1587" w:left="1701" w:header="851" w:footer="992" w:gutter="0"/>
          <w:pgNumType w:fmt="numberInDash"/>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仿宋" w:hAnsi="仿宋" w:eastAsia="仿宋" w:cs="仿宋"/>
          <w:sz w:val="32"/>
          <w:szCs w:val="32"/>
        </w:rPr>
      </w:pPr>
      <w:bookmarkStart w:id="3" w:name="_Toc14500"/>
      <w:r>
        <w:rPr>
          <w:rFonts w:hint="eastAsia" w:ascii="仿宋" w:hAnsi="仿宋" w:eastAsia="仿宋" w:cs="仿宋"/>
          <w:sz w:val="32"/>
          <w:szCs w:val="32"/>
        </w:rPr>
        <w:t>第三部分</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2022年度部门(单位)预算情况说明</w:t>
      </w:r>
      <w:bookmarkEnd w:id="3"/>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仿宋" w:hAnsi="仿宋" w:eastAsia="仿宋" w:cs="仿宋"/>
          <w:sz w:val="32"/>
          <w:szCs w:val="32"/>
        </w:rPr>
      </w:pPr>
      <w:bookmarkStart w:id="4" w:name="_Toc29137"/>
      <w:r>
        <w:rPr>
          <w:rFonts w:hint="eastAsia" w:ascii="仿宋" w:hAnsi="仿宋" w:eastAsia="仿宋" w:cs="仿宋"/>
          <w:sz w:val="32"/>
          <w:szCs w:val="32"/>
        </w:rPr>
        <w:t>一、2022年度部门预算数据变动情况及原因</w:t>
      </w:r>
      <w:bookmarkEnd w:id="4"/>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年一般公共服务预算</w:t>
      </w:r>
      <w:r>
        <w:rPr>
          <w:rFonts w:hint="eastAsia" w:ascii="仿宋_GB2312" w:hAnsi="仿宋_GB2312" w:eastAsia="仿宋_GB2312" w:cs="仿宋_GB2312"/>
          <w:sz w:val="32"/>
          <w:szCs w:val="32"/>
          <w:lang w:val="en-US" w:eastAsia="zh-CN"/>
        </w:rPr>
        <w:t>564.58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年一般公共服务预算</w:t>
      </w:r>
      <w:r>
        <w:rPr>
          <w:rFonts w:hint="eastAsia" w:ascii="仿宋_GB2312" w:hAnsi="仿宋_GB2312" w:eastAsia="仿宋_GB2312" w:cs="仿宋_GB2312"/>
          <w:sz w:val="32"/>
          <w:szCs w:val="32"/>
          <w:lang w:val="en-US" w:eastAsia="zh-CN"/>
        </w:rPr>
        <w:t>293.74</w:t>
      </w:r>
      <w:r>
        <w:rPr>
          <w:rFonts w:hint="eastAsia" w:ascii="仿宋_GB2312" w:hAnsi="仿宋_GB2312" w:eastAsia="仿宋_GB2312" w:cs="仿宋_GB2312"/>
          <w:sz w:val="32"/>
          <w:szCs w:val="32"/>
        </w:rPr>
        <w:t>万元，比去年增加</w:t>
      </w:r>
      <w:r>
        <w:rPr>
          <w:rFonts w:hint="eastAsia" w:ascii="仿宋_GB2312" w:hAnsi="仿宋_GB2312" w:eastAsia="仿宋_GB2312" w:cs="仿宋_GB2312"/>
          <w:sz w:val="32"/>
          <w:szCs w:val="32"/>
          <w:lang w:val="en-US" w:eastAsia="zh-CN"/>
        </w:rPr>
        <w:t>270.84</w:t>
      </w:r>
      <w:r>
        <w:rPr>
          <w:rFonts w:hint="eastAsia" w:ascii="仿宋_GB2312" w:hAnsi="仿宋_GB2312" w:eastAsia="仿宋_GB2312" w:cs="仿宋_GB2312"/>
          <w:sz w:val="32"/>
          <w:szCs w:val="32"/>
        </w:rPr>
        <w:t>万元</w:t>
      </w:r>
      <w:r>
        <w:rPr>
          <w:rFonts w:hint="eastAsia" w:ascii="仿宋" w:hAnsi="仿宋" w:eastAsia="仿宋" w:cs="仿宋"/>
          <w:b/>
          <w:bCs/>
          <w:sz w:val="32"/>
          <w:szCs w:val="32"/>
        </w:rPr>
        <w:t>。</w:t>
      </w:r>
      <w:r>
        <w:rPr>
          <w:rFonts w:hint="eastAsia" w:ascii="仿宋" w:hAnsi="仿宋" w:eastAsia="仿宋" w:cs="仿宋"/>
          <w:b w:val="0"/>
          <w:bCs w:val="0"/>
          <w:sz w:val="32"/>
          <w:szCs w:val="32"/>
          <w:lang w:eastAsia="zh-CN"/>
        </w:rPr>
        <w:t>主要变动原因：</w:t>
      </w:r>
      <w:r>
        <w:rPr>
          <w:rFonts w:hint="eastAsia" w:ascii="仿宋" w:hAnsi="仿宋" w:eastAsia="仿宋" w:cs="仿宋"/>
          <w:b w:val="0"/>
          <w:bCs w:val="0"/>
          <w:sz w:val="32"/>
          <w:szCs w:val="32"/>
        </w:rPr>
        <w:t>一</w:t>
      </w:r>
      <w:r>
        <w:rPr>
          <w:rFonts w:hint="eastAsia" w:ascii="仿宋" w:hAnsi="仿宋" w:eastAsia="仿宋" w:cs="仿宋"/>
          <w:b w:val="0"/>
          <w:bCs w:val="0"/>
          <w:sz w:val="32"/>
          <w:szCs w:val="32"/>
          <w:lang w:eastAsia="zh-CN"/>
        </w:rPr>
        <w:t>基本支出</w:t>
      </w:r>
      <w:r>
        <w:rPr>
          <w:rFonts w:hint="eastAsia" w:ascii="仿宋" w:hAnsi="仿宋" w:eastAsia="仿宋" w:cs="仿宋"/>
          <w:sz w:val="32"/>
          <w:szCs w:val="32"/>
          <w:lang w:eastAsia="zh-CN"/>
        </w:rPr>
        <w:t>比上年增加</w:t>
      </w:r>
      <w:r>
        <w:rPr>
          <w:rFonts w:hint="eastAsia" w:ascii="仿宋" w:hAnsi="仿宋" w:eastAsia="仿宋" w:cs="仿宋"/>
          <w:sz w:val="32"/>
          <w:szCs w:val="32"/>
          <w:lang w:val="en-US" w:eastAsia="zh-CN"/>
        </w:rPr>
        <w:t>11.54万元，原因是2022年</w:t>
      </w:r>
      <w:r>
        <w:rPr>
          <w:rFonts w:hint="eastAsia" w:ascii="仿宋" w:hAnsi="仿宋" w:eastAsia="仿宋" w:cs="仿宋"/>
          <w:sz w:val="32"/>
          <w:szCs w:val="32"/>
          <w:lang w:eastAsia="zh-CN"/>
        </w:rPr>
        <w:t>人员比上年增加</w:t>
      </w:r>
      <w:r>
        <w:rPr>
          <w:rFonts w:hint="eastAsia" w:ascii="仿宋" w:hAnsi="仿宋" w:eastAsia="仿宋" w:cs="仿宋"/>
          <w:sz w:val="32"/>
          <w:szCs w:val="32"/>
          <w:lang w:val="en-US" w:eastAsia="zh-CN"/>
        </w:rPr>
        <w:t>1人，人员经费及各项社会保险经费因增资调资等因素增加预算</w:t>
      </w:r>
      <w:r>
        <w:rPr>
          <w:rFonts w:hint="eastAsia" w:ascii="仿宋" w:hAnsi="仿宋" w:eastAsia="仿宋" w:cs="仿宋"/>
          <w:sz w:val="32"/>
          <w:szCs w:val="32"/>
        </w:rPr>
        <w:t>;二</w:t>
      </w:r>
      <w:r>
        <w:rPr>
          <w:rFonts w:hint="eastAsia" w:ascii="仿宋" w:hAnsi="仿宋" w:eastAsia="仿宋" w:cs="仿宋"/>
          <w:sz w:val="32"/>
          <w:szCs w:val="32"/>
          <w:lang w:eastAsia="zh-CN"/>
        </w:rPr>
        <w:t>项目支出比上年增加</w:t>
      </w:r>
      <w:r>
        <w:rPr>
          <w:rFonts w:hint="eastAsia" w:ascii="仿宋" w:hAnsi="仿宋" w:eastAsia="仿宋" w:cs="仿宋"/>
          <w:sz w:val="32"/>
          <w:szCs w:val="32"/>
          <w:lang w:val="en-US" w:eastAsia="zh-CN"/>
        </w:rPr>
        <w:t>259.3万元，原因是2022年度协同办公平台项目费用增加</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仿宋" w:hAnsi="仿宋" w:eastAsia="仿宋" w:cs="仿宋"/>
          <w:sz w:val="32"/>
          <w:szCs w:val="32"/>
        </w:rPr>
      </w:pPr>
      <w:bookmarkStart w:id="5" w:name="_Toc6076"/>
      <w:r>
        <w:rPr>
          <w:rFonts w:hint="eastAsia" w:ascii="仿宋" w:hAnsi="仿宋" w:eastAsia="仿宋" w:cs="仿宋"/>
          <w:sz w:val="32"/>
          <w:szCs w:val="32"/>
        </w:rPr>
        <w:t>二、“三公”经费增减变动原因说明</w:t>
      </w:r>
      <w:bookmarkEnd w:id="5"/>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sz w:val="32"/>
          <w:szCs w:val="32"/>
        </w:rPr>
        <w:t>2022年一般公共预算安排的“三公”经费预算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万元，原因是</w:t>
      </w:r>
      <w:r>
        <w:rPr>
          <w:rFonts w:hint="eastAsia" w:ascii="仿宋" w:hAnsi="仿宋" w:eastAsia="仿宋" w:cs="仿宋"/>
          <w:sz w:val="32"/>
          <w:szCs w:val="32"/>
          <w:lang w:eastAsia="zh-CN"/>
        </w:rPr>
        <w:t>我单位</w:t>
      </w:r>
      <w:r>
        <w:rPr>
          <w:rFonts w:hint="eastAsia" w:ascii="仿宋" w:hAnsi="仿宋" w:eastAsia="仿宋" w:cs="仿宋"/>
          <w:b w:val="0"/>
          <w:bCs w:val="0"/>
          <w:sz w:val="32"/>
          <w:szCs w:val="32"/>
        </w:rPr>
        <w:t>无“三公”经费。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仿宋" w:hAnsi="仿宋" w:eastAsia="仿宋" w:cs="仿宋"/>
          <w:sz w:val="32"/>
          <w:szCs w:val="32"/>
        </w:rPr>
      </w:pPr>
      <w:bookmarkStart w:id="6" w:name="_Toc5720"/>
      <w:r>
        <w:rPr>
          <w:rFonts w:hint="eastAsia" w:ascii="仿宋" w:hAnsi="仿宋" w:eastAsia="仿宋" w:cs="仿宋"/>
          <w:sz w:val="32"/>
          <w:szCs w:val="32"/>
        </w:rPr>
        <w:t>三、机关运行经费增减变动原因说明</w:t>
      </w:r>
      <w:bookmarkEnd w:id="6"/>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潞城区人民政府办公室</w:t>
      </w:r>
      <w:r>
        <w:rPr>
          <w:rFonts w:hint="eastAsia" w:ascii="仿宋" w:hAnsi="仿宋" w:eastAsia="仿宋" w:cs="仿宋"/>
          <w:sz w:val="32"/>
          <w:szCs w:val="32"/>
        </w:rPr>
        <w:t>2022年机关运行经费财政拨款预算</w:t>
      </w:r>
      <w:r>
        <w:rPr>
          <w:rFonts w:hint="eastAsia" w:ascii="仿宋" w:hAnsi="仿宋" w:eastAsia="仿宋" w:cs="仿宋"/>
          <w:sz w:val="32"/>
          <w:szCs w:val="32"/>
          <w:lang w:val="en-US" w:eastAsia="zh-CN"/>
        </w:rPr>
        <w:t>26.18</w:t>
      </w:r>
      <w:r>
        <w:rPr>
          <w:rFonts w:hint="eastAsia" w:ascii="仿宋" w:hAnsi="仿宋" w:eastAsia="仿宋" w:cs="仿宋"/>
          <w:sz w:val="32"/>
          <w:szCs w:val="32"/>
        </w:rPr>
        <w:t>万元，比2021年预算增加</w:t>
      </w:r>
      <w:r>
        <w:rPr>
          <w:rFonts w:hint="eastAsia" w:ascii="仿宋" w:hAnsi="仿宋" w:eastAsia="仿宋" w:cs="仿宋"/>
          <w:sz w:val="32"/>
          <w:szCs w:val="32"/>
          <w:lang w:val="en-US" w:eastAsia="zh-CN"/>
        </w:rPr>
        <w:t>18.48</w:t>
      </w:r>
      <w:r>
        <w:rPr>
          <w:rFonts w:hint="eastAsia" w:ascii="仿宋" w:hAnsi="仿宋" w:eastAsia="仿宋" w:cs="仿宋"/>
          <w:sz w:val="32"/>
          <w:szCs w:val="32"/>
        </w:rPr>
        <w:t>万元，增长</w:t>
      </w:r>
      <w:r>
        <w:rPr>
          <w:rFonts w:hint="eastAsia" w:ascii="仿宋" w:hAnsi="仿宋" w:eastAsia="仿宋" w:cs="仿宋"/>
          <w:sz w:val="32"/>
          <w:szCs w:val="32"/>
          <w:lang w:val="en-US" w:eastAsia="zh-CN"/>
        </w:rPr>
        <w:t>240</w:t>
      </w:r>
      <w:r>
        <w:rPr>
          <w:rFonts w:hint="eastAsia" w:ascii="仿宋" w:hAnsi="仿宋" w:eastAsia="仿宋" w:cs="仿宋"/>
          <w:sz w:val="32"/>
          <w:szCs w:val="32"/>
        </w:rPr>
        <w:t>%,增加</w:t>
      </w:r>
      <w:r>
        <w:rPr>
          <w:rFonts w:hint="eastAsia" w:ascii="仿宋" w:hAnsi="仿宋" w:eastAsia="仿宋" w:cs="仿宋"/>
          <w:sz w:val="32"/>
          <w:szCs w:val="32"/>
          <w:lang w:eastAsia="zh-CN"/>
        </w:rPr>
        <w:t>原因</w:t>
      </w:r>
      <w:r>
        <w:rPr>
          <w:rFonts w:hint="eastAsia" w:ascii="仿宋" w:hAnsi="仿宋" w:eastAsia="仿宋" w:cs="仿宋"/>
          <w:sz w:val="32"/>
          <w:szCs w:val="32"/>
        </w:rPr>
        <w:t>主要是</w:t>
      </w:r>
      <w:r>
        <w:rPr>
          <w:rFonts w:hint="eastAsia" w:ascii="仿宋" w:hAnsi="仿宋" w:eastAsia="仿宋" w:cs="仿宋"/>
          <w:sz w:val="32"/>
          <w:szCs w:val="32"/>
          <w:lang w:eastAsia="zh-CN"/>
        </w:rPr>
        <w:t>由于本年度</w:t>
      </w:r>
      <w:r>
        <w:rPr>
          <w:rFonts w:hint="default" w:ascii="仿宋" w:hAnsi="仿宋" w:eastAsia="仿宋" w:cs="仿宋"/>
          <w:sz w:val="32"/>
          <w:szCs w:val="32"/>
          <w:lang w:eastAsia="zh-CN"/>
        </w:rPr>
        <w:t>人员增</w:t>
      </w:r>
      <w:r>
        <w:rPr>
          <w:rFonts w:hint="eastAsia" w:ascii="仿宋" w:hAnsi="仿宋" w:eastAsia="仿宋" w:cs="仿宋"/>
          <w:sz w:val="32"/>
          <w:szCs w:val="32"/>
          <w:lang w:eastAsia="zh-CN"/>
        </w:rPr>
        <w:t>加，工作经费增加</w:t>
      </w:r>
      <w:r>
        <w:rPr>
          <w:rFonts w:hint="default" w:ascii="仿宋" w:hAnsi="仿宋" w:eastAsia="仿宋" w:cs="仿宋"/>
          <w:sz w:val="32"/>
          <w:szCs w:val="32"/>
          <w:lang w:eastAsia="zh-CN"/>
        </w:rPr>
        <w:t>,福利费</w:t>
      </w:r>
      <w:r>
        <w:rPr>
          <w:rFonts w:hint="eastAsia" w:ascii="仿宋" w:hAnsi="仿宋" w:eastAsia="仿宋" w:cs="仿宋"/>
          <w:sz w:val="32"/>
          <w:szCs w:val="32"/>
          <w:lang w:eastAsia="zh-CN"/>
        </w:rPr>
        <w:t>、办公费及工会经费</w:t>
      </w:r>
      <w:r>
        <w:rPr>
          <w:rFonts w:hint="default" w:ascii="仿宋" w:hAnsi="仿宋" w:eastAsia="仿宋" w:cs="仿宋"/>
          <w:sz w:val="32"/>
          <w:szCs w:val="32"/>
          <w:lang w:eastAsia="zh-CN"/>
        </w:rPr>
        <w:t>等支出相应增加</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仿宋" w:hAnsi="仿宋" w:eastAsia="仿宋" w:cs="仿宋"/>
          <w:sz w:val="32"/>
          <w:szCs w:val="32"/>
        </w:rPr>
      </w:pPr>
      <w:bookmarkStart w:id="7" w:name="_Toc23392"/>
      <w:r>
        <w:rPr>
          <w:rFonts w:hint="eastAsia" w:ascii="仿宋" w:hAnsi="仿宋" w:eastAsia="仿宋" w:cs="仿宋"/>
          <w:sz w:val="32"/>
          <w:szCs w:val="32"/>
        </w:rPr>
        <w:t>四、政府采购情况</w:t>
      </w:r>
      <w:bookmarkEnd w:id="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潞城区人民政府办公室</w:t>
      </w:r>
      <w:r>
        <w:rPr>
          <w:rFonts w:hint="eastAsia" w:ascii="仿宋" w:hAnsi="仿宋" w:eastAsia="仿宋" w:cs="仿宋"/>
          <w:sz w:val="32"/>
          <w:szCs w:val="32"/>
        </w:rPr>
        <w:t>政府采购预算总额</w:t>
      </w:r>
      <w:r>
        <w:rPr>
          <w:rFonts w:hint="eastAsia" w:ascii="仿宋" w:hAnsi="仿宋" w:eastAsia="仿宋" w:cs="仿宋"/>
          <w:sz w:val="32"/>
          <w:szCs w:val="32"/>
          <w:lang w:val="en-US" w:eastAsia="zh-CN"/>
        </w:rPr>
        <w:t>243.75</w:t>
      </w:r>
      <w:r>
        <w:rPr>
          <w:rFonts w:hint="eastAsia" w:ascii="仿宋" w:hAnsi="仿宋" w:eastAsia="仿宋" w:cs="仿宋"/>
          <w:sz w:val="32"/>
          <w:szCs w:val="32"/>
        </w:rPr>
        <w:t>万元，其中:政府采购货物预算</w:t>
      </w:r>
      <w:r>
        <w:rPr>
          <w:rFonts w:hint="eastAsia" w:ascii="仿宋" w:hAnsi="仿宋" w:eastAsia="仿宋" w:cs="仿宋"/>
          <w:sz w:val="32"/>
          <w:szCs w:val="32"/>
          <w:lang w:val="en-US" w:eastAsia="zh-CN"/>
        </w:rPr>
        <w:t>1.72</w:t>
      </w:r>
      <w:r>
        <w:rPr>
          <w:rFonts w:hint="eastAsia" w:ascii="仿宋" w:hAnsi="仿宋" w:eastAsia="仿宋" w:cs="仿宋"/>
          <w:sz w:val="32"/>
          <w:szCs w:val="32"/>
        </w:rPr>
        <w:t>万元、政府采购服务预算</w:t>
      </w:r>
      <w:r>
        <w:rPr>
          <w:rFonts w:hint="eastAsia" w:ascii="仿宋" w:hAnsi="仿宋" w:eastAsia="仿宋" w:cs="仿宋"/>
          <w:sz w:val="32"/>
          <w:szCs w:val="32"/>
          <w:lang w:val="en-US" w:eastAsia="zh-CN"/>
        </w:rPr>
        <w:t>242.03</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仿宋" w:hAnsi="仿宋" w:eastAsia="仿宋" w:cs="仿宋"/>
          <w:sz w:val="32"/>
          <w:szCs w:val="32"/>
        </w:rPr>
      </w:pPr>
      <w:bookmarkStart w:id="8" w:name="_Toc21472"/>
      <w:r>
        <w:rPr>
          <w:rFonts w:hint="eastAsia" w:ascii="仿宋" w:hAnsi="仿宋" w:eastAsia="仿宋" w:cs="仿宋"/>
          <w:sz w:val="32"/>
          <w:szCs w:val="32"/>
        </w:rPr>
        <w:t>五、绩效管理情况</w:t>
      </w:r>
      <w:bookmarkEnd w:id="8"/>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2"/>
        <w:rPr>
          <w:rFonts w:hint="eastAsia" w:ascii="仿宋" w:hAnsi="仿宋" w:eastAsia="仿宋" w:cs="仿宋"/>
          <w:sz w:val="32"/>
          <w:szCs w:val="32"/>
        </w:rPr>
      </w:pPr>
      <w:bookmarkStart w:id="9" w:name="_Toc13571"/>
      <w:r>
        <w:rPr>
          <w:rFonts w:hint="eastAsia" w:ascii="仿宋" w:hAnsi="仿宋" w:eastAsia="仿宋" w:cs="仿宋"/>
          <w:sz w:val="32"/>
          <w:szCs w:val="32"/>
        </w:rPr>
        <w:t>1、绩效管理情况</w:t>
      </w:r>
      <w:bookmarkEnd w:id="9"/>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人民政府办公室</w:t>
      </w:r>
      <w:r>
        <w:rPr>
          <w:rFonts w:hint="eastAsia" w:ascii="仿宋" w:hAnsi="仿宋" w:eastAsia="仿宋" w:cs="仿宋"/>
          <w:sz w:val="32"/>
          <w:szCs w:val="32"/>
        </w:rPr>
        <w:t>实行绩效目标管理的项目</w:t>
      </w:r>
      <w:r>
        <w:rPr>
          <w:rFonts w:hint="eastAsia" w:ascii="仿宋" w:hAnsi="仿宋" w:eastAsia="仿宋" w:cs="仿宋"/>
          <w:sz w:val="32"/>
          <w:szCs w:val="32"/>
          <w:lang w:val="en-US" w:eastAsia="zh-CN"/>
        </w:rPr>
        <w:t>8</w:t>
      </w:r>
      <w:r>
        <w:rPr>
          <w:rFonts w:hint="eastAsia" w:ascii="仿宋" w:hAnsi="仿宋" w:eastAsia="仿宋" w:cs="仿宋"/>
          <w:sz w:val="32"/>
          <w:szCs w:val="32"/>
        </w:rPr>
        <w:t>个，涉及一般公共预算当年拨款</w:t>
      </w:r>
      <w:r>
        <w:rPr>
          <w:rFonts w:hint="eastAsia" w:ascii="仿宋" w:hAnsi="仿宋" w:eastAsia="仿宋" w:cs="仿宋"/>
          <w:sz w:val="32"/>
          <w:szCs w:val="32"/>
          <w:lang w:val="en-US" w:eastAsia="zh-CN"/>
        </w:rPr>
        <w:t>329.3</w:t>
      </w:r>
      <w:r>
        <w:rPr>
          <w:rFonts w:hint="eastAsia" w:ascii="仿宋" w:hAnsi="仿宋" w:eastAsia="仿宋" w:cs="仿宋"/>
          <w:sz w:val="32"/>
          <w:szCs w:val="32"/>
        </w:rPr>
        <w:t>万元。</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 w:hAnsi="仿宋" w:eastAsia="仿宋" w:cs="仿宋"/>
          <w:sz w:val="32"/>
          <w:szCs w:val="32"/>
        </w:rPr>
      </w:pPr>
      <w:bookmarkStart w:id="10" w:name="_Toc3425"/>
      <w:r>
        <w:rPr>
          <w:rFonts w:hint="eastAsia" w:ascii="仿宋" w:hAnsi="仿宋" w:eastAsia="仿宋" w:cs="仿宋"/>
          <w:sz w:val="32"/>
          <w:szCs w:val="32"/>
        </w:rPr>
        <w:t>绩效目标情况</w:t>
      </w:r>
      <w:bookmarkEnd w:id="1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 w:hAnsi="仿宋" w:eastAsia="仿宋" w:cs="仿宋"/>
          <w:sz w:val="32"/>
          <w:szCs w:val="32"/>
          <w:lang w:eastAsia="zh-CN"/>
        </w:rPr>
      </w:pPr>
      <w:r>
        <w:rPr>
          <w:rFonts w:hint="eastAsia" w:ascii="仿宋" w:hAnsi="仿宋" w:eastAsia="仿宋" w:cs="仿宋"/>
          <w:sz w:val="32"/>
          <w:szCs w:val="32"/>
        </w:rPr>
        <w:t>根据本单位职责负责全区政务信息工作，</w:t>
      </w:r>
      <w:r>
        <w:rPr>
          <w:rFonts w:hint="eastAsia" w:ascii="仿宋" w:hAnsi="仿宋" w:eastAsia="仿宋" w:cs="仿宋"/>
          <w:sz w:val="32"/>
          <w:szCs w:val="32"/>
          <w:lang w:val="en-US" w:eastAsia="zh-CN"/>
        </w:rPr>
        <w:t>及时提供信息咨询服务，</w:t>
      </w:r>
      <w:r>
        <w:rPr>
          <w:rFonts w:hint="eastAsia" w:ascii="仿宋" w:hAnsi="仿宋" w:eastAsia="仿宋" w:cs="仿宋"/>
          <w:sz w:val="32"/>
          <w:szCs w:val="32"/>
        </w:rPr>
        <w:t>为了推动全市政府系统政务办公一体化</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协同办公平台</w:t>
      </w:r>
      <w:r>
        <w:rPr>
          <w:rFonts w:hint="eastAsia" w:ascii="仿宋_GB2312" w:hAnsi="仿宋_GB2312" w:eastAsia="仿宋_GB2312" w:cs="仿宋_GB2312"/>
          <w:sz w:val="32"/>
          <w:szCs w:val="32"/>
          <w:lang w:val="en-US" w:eastAsia="zh-CN"/>
        </w:rPr>
        <w:t>年度预算179.45万元，潞城区人民政府网站信息发布前检测服务年度预算4.5万元，政务信息资源共享平台年度预算49.75万元等项目工作的实施，</w:t>
      </w:r>
      <w:r>
        <w:rPr>
          <w:rFonts w:hint="eastAsia" w:ascii="仿宋" w:hAnsi="仿宋" w:eastAsia="仿宋" w:cs="仿宋"/>
          <w:sz w:val="32"/>
          <w:szCs w:val="32"/>
        </w:rPr>
        <w:t>全力做好我区电子政务建设和应用推广工作</w:t>
      </w:r>
      <w:r>
        <w:rPr>
          <w:rFonts w:hint="eastAsia" w:ascii="仿宋" w:hAnsi="仿宋" w:eastAsia="仿宋" w:cs="仿宋"/>
          <w:sz w:val="32"/>
          <w:szCs w:val="32"/>
          <w:lang w:eastAsia="zh-CN"/>
        </w:rPr>
        <w:t>。我单位</w:t>
      </w:r>
      <w:r>
        <w:rPr>
          <w:rFonts w:hint="eastAsia" w:ascii="仿宋" w:hAnsi="仿宋" w:eastAsia="仿宋" w:cs="仿宋"/>
          <w:sz w:val="32"/>
          <w:szCs w:val="32"/>
          <w:lang w:val="en-US" w:eastAsia="zh-CN"/>
        </w:rPr>
        <w:t>2022年</w:t>
      </w:r>
      <w:r>
        <w:rPr>
          <w:rFonts w:hint="eastAsia" w:ascii="仿宋" w:hAnsi="仿宋" w:eastAsia="仿宋" w:cs="仿宋"/>
          <w:sz w:val="32"/>
          <w:szCs w:val="32"/>
          <w:lang w:eastAsia="zh-CN"/>
        </w:rPr>
        <w:t>具体项目年初预算资金明细如下。</w:t>
      </w:r>
    </w:p>
    <w:tbl>
      <w:tblPr>
        <w:tblStyle w:val="5"/>
        <w:tblW w:w="802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23"/>
        <w:gridCol w:w="3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023"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30"/>
                <w:szCs w:val="30"/>
                <w:u w:val="none"/>
                <w:lang w:val="en-US" w:eastAsia="zh-CN" w:bidi="ar"/>
              </w:rPr>
              <w:t>2022年年初预算项目统计表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023"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2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项目名称</w:t>
            </w:r>
          </w:p>
        </w:tc>
        <w:tc>
          <w:tcPr>
            <w:tcW w:w="3400"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一般公共预算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2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工作经费</w:t>
            </w:r>
          </w:p>
        </w:tc>
        <w:tc>
          <w:tcPr>
            <w:tcW w:w="3400"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2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电子政务网系统升级改造技术服务</w:t>
            </w:r>
          </w:p>
        </w:tc>
        <w:tc>
          <w:tcPr>
            <w:tcW w:w="3400"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2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政务信息资源共享平台</w:t>
            </w:r>
          </w:p>
        </w:tc>
        <w:tc>
          <w:tcPr>
            <w:tcW w:w="3400"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2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电子政务网续签</w:t>
            </w:r>
          </w:p>
        </w:tc>
        <w:tc>
          <w:tcPr>
            <w:tcW w:w="3400"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2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潞城区人民政府网站信息发布前检测服务</w:t>
            </w:r>
          </w:p>
        </w:tc>
        <w:tc>
          <w:tcPr>
            <w:tcW w:w="3400"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2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保密视频会议系统</w:t>
            </w:r>
          </w:p>
        </w:tc>
        <w:tc>
          <w:tcPr>
            <w:tcW w:w="3400"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2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协同办公平台</w:t>
            </w:r>
          </w:p>
        </w:tc>
        <w:tc>
          <w:tcPr>
            <w:tcW w:w="3400"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2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left"/>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驻村干部补贴经费</w:t>
            </w:r>
          </w:p>
        </w:tc>
        <w:tc>
          <w:tcPr>
            <w:tcW w:w="3400"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right"/>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2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3400"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right"/>
              <w:textAlignment w:val="bottom"/>
              <w:rPr>
                <w:rFonts w:hint="default"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329.3</w:t>
            </w:r>
          </w:p>
        </w:tc>
      </w:tr>
    </w:tbl>
    <w:p>
      <w:pPr>
        <w:rPr>
          <w:rFonts w:hint="eastAsia" w:ascii="仿宋" w:hAnsi="仿宋" w:eastAsia="仿宋" w:cs="仿宋"/>
          <w:sz w:val="32"/>
          <w:szCs w:val="32"/>
        </w:rPr>
      </w:pPr>
      <w:bookmarkStart w:id="11" w:name="_Toc15844"/>
      <w:r>
        <w:rPr>
          <w:rFonts w:hint="eastAsia" w:ascii="仿宋" w:hAnsi="仿宋" w:eastAsia="仿宋" w:cs="仿宋"/>
          <w:sz w:val="32"/>
          <w:szCs w:val="32"/>
        </w:rPr>
        <w:br w:type="page"/>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rPr>
        <w:t>六、国有资产占有使用情况</w:t>
      </w:r>
      <w:bookmarkEnd w:id="1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1、车辆情况</w:t>
      </w:r>
      <w:r>
        <w:rPr>
          <w:rFonts w:hint="eastAsia" w:ascii="仿宋" w:hAnsi="仿宋" w:eastAsia="仿宋" w:cs="仿宋"/>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2、房屋情况</w:t>
      </w:r>
      <w:r>
        <w:rPr>
          <w:rFonts w:hint="eastAsia" w:ascii="仿宋" w:hAnsi="仿宋" w:eastAsia="仿宋" w:cs="仿宋"/>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3、其他国有资产占有使用情况。</w:t>
      </w:r>
    </w:p>
    <w:p>
      <w:pPr>
        <w:spacing w:line="560" w:lineRule="exact"/>
        <w:ind w:firstLine="636"/>
        <w:rPr>
          <w:rFonts w:hint="eastAsia" w:ascii="仿宋" w:hAnsi="仿宋" w:eastAsia="仿宋_GB2312" w:cs="仿宋"/>
          <w:color w:val="auto"/>
          <w:sz w:val="32"/>
          <w:szCs w:val="32"/>
          <w:lang w:val="en-US" w:eastAsia="zh-CN"/>
        </w:rPr>
      </w:pPr>
      <w:r>
        <w:rPr>
          <w:rFonts w:hint="eastAsia" w:ascii="仿宋_GB2312" w:hAnsi="仿宋_GB2312" w:eastAsia="仿宋_GB2312" w:cs="仿宋_GB2312"/>
          <w:color w:val="000000"/>
          <w:kern w:val="0"/>
          <w:sz w:val="32"/>
          <w:szCs w:val="32"/>
        </w:rPr>
        <w:t>2022年</w:t>
      </w:r>
      <w:r>
        <w:rPr>
          <w:rFonts w:hint="eastAsia" w:ascii="仿宋_GB2312" w:hAnsi="仿宋_GB2312" w:eastAsia="仿宋_GB2312" w:cs="仿宋_GB2312"/>
          <w:color w:val="000000"/>
          <w:kern w:val="0"/>
          <w:sz w:val="32"/>
          <w:szCs w:val="32"/>
          <w:lang w:eastAsia="zh-CN"/>
        </w:rPr>
        <w:t>固定资产</w:t>
      </w:r>
      <w:r>
        <w:rPr>
          <w:rFonts w:hint="eastAsia" w:ascii="仿宋_GB2312" w:hAnsi="仿宋_GB2312" w:eastAsia="仿宋_GB2312" w:cs="仿宋_GB2312"/>
          <w:color w:val="000000"/>
          <w:kern w:val="0"/>
          <w:sz w:val="32"/>
          <w:szCs w:val="32"/>
        </w:rPr>
        <w:t>通用设备</w:t>
      </w:r>
      <w:r>
        <w:rPr>
          <w:rFonts w:hint="eastAsia" w:ascii="仿宋_GB2312" w:hAnsi="仿宋_GB2312" w:eastAsia="仿宋_GB2312" w:cs="仿宋_GB2312"/>
          <w:color w:val="000000"/>
          <w:kern w:val="0"/>
          <w:sz w:val="32"/>
          <w:szCs w:val="32"/>
          <w:lang w:val="en-US" w:eastAsia="zh-CN"/>
        </w:rPr>
        <w:t>197</w:t>
      </w:r>
      <w:r>
        <w:rPr>
          <w:rFonts w:hint="eastAsia" w:ascii="仿宋_GB2312" w:hAnsi="仿宋_GB2312" w:eastAsia="仿宋_GB2312" w:cs="仿宋_GB2312"/>
          <w:color w:val="000000"/>
          <w:kern w:val="0"/>
          <w:sz w:val="32"/>
          <w:szCs w:val="32"/>
        </w:rPr>
        <w:t>件，</w:t>
      </w:r>
      <w:r>
        <w:rPr>
          <w:rFonts w:hint="eastAsia" w:ascii="仿宋_GB2312" w:hAnsi="仿宋_GB2312" w:eastAsia="仿宋_GB2312" w:cs="仿宋_GB2312"/>
          <w:color w:val="000000"/>
          <w:kern w:val="0"/>
          <w:sz w:val="32"/>
          <w:szCs w:val="32"/>
          <w:lang w:eastAsia="zh-CN"/>
        </w:rPr>
        <w:t>资产价</w:t>
      </w:r>
      <w:r>
        <w:rPr>
          <w:rFonts w:hint="eastAsia" w:ascii="仿宋_GB2312" w:hAnsi="仿宋_GB2312" w:eastAsia="仿宋_GB2312" w:cs="仿宋_GB2312"/>
          <w:color w:val="000000"/>
          <w:kern w:val="0"/>
          <w:sz w:val="32"/>
          <w:szCs w:val="32"/>
        </w:rPr>
        <w:t>值171</w:t>
      </w:r>
      <w:r>
        <w:rPr>
          <w:rFonts w:hint="eastAsia" w:ascii="仿宋_GB2312" w:hAnsi="仿宋_GB2312" w:eastAsia="仿宋_GB2312" w:cs="仿宋_GB2312"/>
          <w:color w:val="000000"/>
          <w:kern w:val="0"/>
          <w:sz w:val="32"/>
          <w:szCs w:val="32"/>
          <w:lang w:val="en-US" w:eastAsia="zh-CN"/>
        </w:rPr>
        <w:t>.11万</w:t>
      </w:r>
      <w:r>
        <w:rPr>
          <w:rFonts w:hint="eastAsia" w:ascii="仿宋_GB2312" w:hAnsi="仿宋_GB2312" w:eastAsia="仿宋_GB2312" w:cs="仿宋_GB2312"/>
          <w:color w:val="000000"/>
          <w:kern w:val="0"/>
          <w:sz w:val="32"/>
          <w:szCs w:val="32"/>
        </w:rPr>
        <w:t>元</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家具、用具、装具及动植物</w:t>
      </w:r>
      <w:r>
        <w:rPr>
          <w:rFonts w:hint="eastAsia" w:ascii="仿宋_GB2312" w:hAnsi="仿宋_GB2312" w:eastAsia="仿宋_GB2312" w:cs="仿宋_GB2312"/>
          <w:color w:val="000000"/>
          <w:kern w:val="0"/>
          <w:sz w:val="32"/>
          <w:szCs w:val="32"/>
          <w:lang w:val="en-US" w:eastAsia="zh-CN"/>
        </w:rPr>
        <w:t>303件，</w:t>
      </w:r>
      <w:r>
        <w:rPr>
          <w:rFonts w:hint="eastAsia" w:ascii="仿宋_GB2312" w:hAnsi="仿宋_GB2312" w:eastAsia="仿宋_GB2312" w:cs="仿宋_GB2312"/>
          <w:color w:val="000000"/>
          <w:kern w:val="0"/>
          <w:sz w:val="32"/>
          <w:szCs w:val="32"/>
          <w:lang w:eastAsia="zh-CN"/>
        </w:rPr>
        <w:t>价</w:t>
      </w:r>
      <w:r>
        <w:rPr>
          <w:rFonts w:hint="eastAsia" w:ascii="仿宋_GB2312" w:hAnsi="仿宋_GB2312" w:eastAsia="仿宋_GB2312" w:cs="仿宋_GB2312"/>
          <w:color w:val="000000"/>
          <w:kern w:val="0"/>
          <w:sz w:val="32"/>
          <w:szCs w:val="32"/>
        </w:rPr>
        <w:t>值为</w:t>
      </w:r>
      <w:r>
        <w:rPr>
          <w:rFonts w:hint="eastAsia" w:ascii="仿宋_GB2312" w:hAnsi="仿宋_GB2312" w:eastAsia="仿宋_GB2312" w:cs="仿宋_GB2312"/>
          <w:color w:val="000000"/>
          <w:kern w:val="0"/>
          <w:sz w:val="32"/>
          <w:szCs w:val="32"/>
          <w:lang w:val="en-US" w:eastAsia="zh-CN"/>
        </w:rPr>
        <w:t>14</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万元</w:t>
      </w:r>
      <w:r>
        <w:rPr>
          <w:rFonts w:hint="eastAsia" w:ascii="仿宋" w:hAnsi="仿宋" w:eastAsia="仿宋" w:cs="仿宋"/>
          <w:color w:val="auto"/>
          <w:sz w:val="32"/>
          <w:szCs w:val="32"/>
          <w:lang w:val="en-US" w:eastAsia="zh-CN"/>
        </w:rPr>
        <w:t>。</w:t>
      </w:r>
      <w:r>
        <w:rPr>
          <w:rFonts w:hint="eastAsia" w:ascii="仿宋_GB2312" w:hAnsi="仿宋_GB2312" w:eastAsia="仿宋_GB2312" w:cs="仿宋_GB2312"/>
          <w:color w:val="000000"/>
          <w:kern w:val="0"/>
          <w:sz w:val="32"/>
          <w:szCs w:val="32"/>
          <w:lang w:val="en-US" w:eastAsia="zh-CN"/>
        </w:rPr>
        <w:t>图书档案（本、套等）16套，价值为1.3万元。文物成列品2个，价值为4000元。</w:t>
      </w:r>
    </w:p>
    <w:p>
      <w:pPr>
        <w:keepNext w:val="0"/>
        <w:keepLines w:val="0"/>
        <w:pageBreakBefore w:val="0"/>
        <w:kinsoku/>
        <w:wordWrap/>
        <w:overflowPunct/>
        <w:topLinePunct w:val="0"/>
        <w:autoSpaceDE/>
        <w:autoSpaceDN/>
        <w:bidi w:val="0"/>
        <w:adjustRightInd/>
        <w:snapToGrid/>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本单位无单价是50万以上的通用设备资产。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auto"/>
          <w:sz w:val="32"/>
          <w:szCs w:val="32"/>
        </w:rPr>
        <w:t>本单位无单价是100万以上的通用设备资产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仿宋" w:hAnsi="仿宋" w:eastAsia="仿宋" w:cs="仿宋"/>
          <w:sz w:val="32"/>
          <w:szCs w:val="32"/>
        </w:rPr>
      </w:pPr>
      <w:bookmarkStart w:id="12" w:name="_Toc14517"/>
      <w:r>
        <w:rPr>
          <w:rFonts w:hint="eastAsia" w:ascii="仿宋" w:hAnsi="仿宋" w:eastAsia="仿宋" w:cs="仿宋"/>
          <w:sz w:val="32"/>
          <w:szCs w:val="32"/>
        </w:rPr>
        <w:t>七、其他说明</w:t>
      </w:r>
      <w:bookmarkEnd w:id="12"/>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宋体" w:eastAsia="仿宋_GB2312" w:cs="楷体_GB2312"/>
          <w:sz w:val="32"/>
          <w:szCs w:val="32"/>
          <w:lang w:eastAsia="zh-CN"/>
        </w:rPr>
      </w:pPr>
      <w:bookmarkStart w:id="13" w:name="_Toc14244"/>
      <w:r>
        <w:rPr>
          <w:rFonts w:hint="eastAsia" w:ascii="仿宋" w:hAnsi="仿宋" w:eastAsia="仿宋" w:cs="仿宋"/>
          <w:sz w:val="32"/>
          <w:szCs w:val="32"/>
          <w:lang w:eastAsia="zh-CN"/>
        </w:rPr>
        <w:t>无</w:t>
      </w:r>
      <w:r>
        <w:rPr>
          <w:rFonts w:hint="eastAsia" w:ascii="仿宋" w:hAnsi="仿宋" w:eastAsia="仿宋" w:cs="仿宋"/>
          <w:sz w:val="32"/>
          <w:szCs w:val="32"/>
        </w:rPr>
        <w:t>政府购买服务指导性目录</w:t>
      </w:r>
      <w:r>
        <w:rPr>
          <w:rFonts w:hint="eastAsia" w:ascii="仿宋" w:hAnsi="仿宋" w:eastAsia="仿宋" w:cs="仿宋"/>
          <w:sz w:val="32"/>
          <w:szCs w:val="32"/>
          <w:lang w:eastAsia="zh-CN"/>
        </w:rPr>
        <w:t>，</w:t>
      </w:r>
      <w:r>
        <w:rPr>
          <w:rFonts w:hint="eastAsia" w:ascii="仿宋_GB2312" w:hAnsi="宋体" w:eastAsia="仿宋_GB2312" w:cs="楷体_GB2312"/>
          <w:sz w:val="32"/>
          <w:szCs w:val="32"/>
        </w:rPr>
        <w:t>无其他相关内容</w:t>
      </w:r>
      <w:r>
        <w:rPr>
          <w:rFonts w:hint="eastAsia" w:ascii="仿宋_GB2312" w:hAnsi="宋体" w:eastAsia="仿宋_GB2312" w:cs="楷体_GB2312"/>
          <w:sz w:val="32"/>
          <w:szCs w:val="32"/>
          <w:lang w:eastAsia="zh-CN"/>
        </w:rPr>
        <w:t>。</w:t>
      </w:r>
    </w:p>
    <w:p>
      <w:pPr>
        <w:rPr>
          <w:rFonts w:hint="eastAsia" w:ascii="仿宋_GB2312" w:hAnsi="宋体" w:eastAsia="仿宋_GB2312" w:cs="楷体_GB2312"/>
          <w:sz w:val="32"/>
          <w:szCs w:val="32"/>
          <w:lang w:eastAsia="zh-CN"/>
        </w:rPr>
      </w:pPr>
      <w:r>
        <w:rPr>
          <w:rFonts w:hint="eastAsia" w:ascii="仿宋_GB2312" w:hAnsi="宋体" w:eastAsia="仿宋_GB2312" w:cs="楷体_GB2312"/>
          <w:sz w:val="32"/>
          <w:szCs w:val="32"/>
          <w:lang w:eastAsia="zh-CN"/>
        </w:rPr>
        <w:br w:type="page"/>
      </w:r>
    </w:p>
    <w:p>
      <w:pPr>
        <w:keepNext w:val="0"/>
        <w:keepLines w:val="0"/>
        <w:pageBreakBefore w:val="0"/>
        <w:widowControl w:val="0"/>
        <w:kinsoku/>
        <w:wordWrap/>
        <w:overflowPunct/>
        <w:topLinePunct w:val="0"/>
        <w:autoSpaceDE/>
        <w:autoSpaceDN/>
        <w:bidi w:val="0"/>
        <w:adjustRightInd/>
        <w:snapToGrid/>
        <w:spacing w:after="313" w:afterLines="100" w:line="600" w:lineRule="exact"/>
        <w:ind w:firstLine="0" w:firstLineChars="0"/>
        <w:jc w:val="center"/>
        <w:textAlignment w:val="auto"/>
        <w:outlineLvl w:val="0"/>
        <w:rPr>
          <w:rFonts w:hint="eastAsia" w:ascii="仿宋" w:hAnsi="仿宋" w:eastAsia="仿宋" w:cs="仿宋"/>
          <w:sz w:val="32"/>
          <w:szCs w:val="32"/>
        </w:rPr>
      </w:pPr>
      <w:r>
        <w:rPr>
          <w:rFonts w:hint="eastAsia" w:ascii="仿宋" w:hAnsi="仿宋" w:eastAsia="仿宋" w:cs="仿宋"/>
          <w:sz w:val="32"/>
          <w:szCs w:val="32"/>
        </w:rPr>
        <w:t>第四部分 名词解释</w:t>
      </w:r>
      <w:bookmarkEnd w:id="13"/>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【说明:本项为必须公开内容，可解释本部门预算特有的较为专业的名词，或是财政预算编制方面名词(以下名词解释仅供参考，各部门可以根据实际情况自行增加)】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一、基本支出:</w:t>
      </w:r>
      <w:r>
        <w:rPr>
          <w:rFonts w:hint="eastAsia" w:ascii="仿宋" w:hAnsi="仿宋" w:eastAsia="仿宋" w:cs="仿宋"/>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二、项目支出:</w:t>
      </w:r>
      <w:r>
        <w:rPr>
          <w:rFonts w:hint="eastAsia" w:ascii="仿宋" w:hAnsi="仿宋" w:eastAsia="仿宋" w:cs="仿宋"/>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三、“三公”经费:</w:t>
      </w:r>
      <w:r>
        <w:rPr>
          <w:rFonts w:hint="eastAsia" w:ascii="仿宋" w:hAnsi="仿宋" w:eastAsia="仿宋" w:cs="仿宋"/>
          <w:sz w:val="32"/>
          <w:szCs w:val="32"/>
        </w:rPr>
        <w:t>指</w:t>
      </w:r>
      <w:r>
        <w:rPr>
          <w:rFonts w:hint="eastAsia" w:ascii="仿宋" w:hAnsi="仿宋" w:eastAsia="仿宋" w:cs="仿宋"/>
          <w:sz w:val="32"/>
          <w:szCs w:val="32"/>
          <w:lang w:eastAsia="zh-CN"/>
        </w:rPr>
        <w:t>各</w:t>
      </w:r>
      <w:r>
        <w:rPr>
          <w:rFonts w:hint="eastAsia" w:ascii="仿宋" w:hAnsi="仿宋" w:eastAsia="仿宋" w:cs="仿宋"/>
          <w:sz w:val="32"/>
          <w:szCs w:val="32"/>
        </w:rPr>
        <w:t>部门</w:t>
      </w:r>
      <w:r>
        <w:rPr>
          <w:rFonts w:hint="eastAsia" w:ascii="仿宋" w:hAnsi="仿宋" w:eastAsia="仿宋" w:cs="仿宋"/>
          <w:sz w:val="32"/>
          <w:szCs w:val="32"/>
          <w:lang w:eastAsia="zh-CN"/>
        </w:rPr>
        <w:t>使</w:t>
      </w:r>
      <w:r>
        <w:rPr>
          <w:rFonts w:hint="eastAsia" w:ascii="仿宋" w:hAnsi="仿宋" w:eastAsia="仿宋" w:cs="仿宋"/>
          <w:sz w:val="32"/>
          <w:szCs w:val="32"/>
        </w:rPr>
        <w:t>用一般公共预算安排的因公出国(境)费用、公务用车购置及运行费和公务接待费。其中:因公出国(境)费用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机关和参公事业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四、机关运行经费:</w:t>
      </w:r>
      <w:r>
        <w:rPr>
          <w:rFonts w:hint="eastAsia" w:ascii="仿宋" w:hAnsi="仿宋" w:eastAsia="仿宋" w:cs="仿宋"/>
          <w:sz w:val="32"/>
          <w:szCs w:val="32"/>
        </w:rPr>
        <w:t>指行政单位和参照公务员法管理的事业单位使用一般公共预算财政拨款安排的基本支出中的公用经费支出。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五、政府购买服务:</w:t>
      </w:r>
      <w:r>
        <w:rPr>
          <w:rFonts w:hint="eastAsia" w:ascii="仿宋" w:hAnsi="仿宋" w:eastAsia="仿宋" w:cs="仿宋"/>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六、一般公共预算:</w:t>
      </w:r>
      <w:r>
        <w:rPr>
          <w:rFonts w:hint="eastAsia" w:ascii="仿宋" w:hAnsi="仿宋" w:eastAsia="仿宋" w:cs="仿宋"/>
          <w:sz w:val="32"/>
          <w:szCs w:val="32"/>
        </w:rPr>
        <w:t>是指以税收为主体的财政收入，安排用于保障和改善民生、推动经济社会发展、维护国家安全、维持国家机构正常运转等方面的收支预算。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七、政府性基金预算:</w:t>
      </w:r>
      <w:r>
        <w:rPr>
          <w:rFonts w:hint="eastAsia" w:ascii="仿宋" w:hAnsi="仿宋" w:eastAsia="仿宋" w:cs="仿宋"/>
          <w:sz w:val="32"/>
          <w:szCs w:val="32"/>
        </w:rPr>
        <w:t>是对依照法律、行政法规的规定在一定期限内向特定对象征收、收取或者以其他方式筹集的资金，专项用于特定公共事业发展的收支预算。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八、国有资本经营预算:</w:t>
      </w:r>
      <w:r>
        <w:rPr>
          <w:rFonts w:hint="eastAsia" w:ascii="仿宋" w:hAnsi="仿宋" w:eastAsia="仿宋" w:cs="仿宋"/>
          <w:sz w:val="32"/>
          <w:szCs w:val="32"/>
        </w:rPr>
        <w:t>是对国有资本收益作出支出安排的收支预算。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九、财政专户管理资金:</w:t>
      </w:r>
      <w:r>
        <w:rPr>
          <w:rFonts w:hint="eastAsia" w:ascii="仿宋" w:hAnsi="仿宋" w:eastAsia="仿宋" w:cs="仿宋"/>
          <w:sz w:val="32"/>
          <w:szCs w:val="32"/>
        </w:rPr>
        <w:t>专指教育收费，包括目前在财政专户管理的高中以上学费、住宿费，高校委托培养费，党校收费，教育考试考务费，函大、电大、夜大及短训班培训费等。</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十、单位资金:</w:t>
      </w:r>
      <w:r>
        <w:rPr>
          <w:rFonts w:hint="eastAsia" w:ascii="仿宋" w:hAnsi="仿宋" w:eastAsia="仿宋" w:cs="仿宋"/>
          <w:sz w:val="32"/>
          <w:szCs w:val="32"/>
        </w:rPr>
        <w:t>是指除政府预算资金和财政专户管理资金以外的资金，包括事业收入、事业单位经营收入、上级补助收入、附属单位上缴收入、其他收入。</w:t>
      </w:r>
    </w:p>
    <w:sectPr>
      <w:pgSz w:w="11906" w:h="16838"/>
      <w:pgMar w:top="1984" w:right="1587" w:bottom="170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621750"/>
    <w:multiLevelType w:val="singleLevel"/>
    <w:tmpl w:val="E8621750"/>
    <w:lvl w:ilvl="0" w:tentative="0">
      <w:start w:val="1"/>
      <w:numFmt w:val="chineseCounting"/>
      <w:suff w:val="space"/>
      <w:lvlText w:val="第%1部分"/>
      <w:lvlJc w:val="left"/>
      <w:rPr>
        <w:rFonts w:hint="eastAsia"/>
      </w:rPr>
    </w:lvl>
  </w:abstractNum>
  <w:abstractNum w:abstractNumId="1">
    <w:nsid w:val="1708C4FE"/>
    <w:multiLevelType w:val="singleLevel"/>
    <w:tmpl w:val="1708C4FE"/>
    <w:lvl w:ilvl="0" w:tentative="0">
      <w:start w:val="1"/>
      <w:numFmt w:val="chineseCounting"/>
      <w:suff w:val="nothing"/>
      <w:lvlText w:val="%1、"/>
      <w:lvlJc w:val="left"/>
      <w:rPr>
        <w:rFonts w:hint="eastAsia"/>
      </w:rPr>
    </w:lvl>
  </w:abstractNum>
  <w:abstractNum w:abstractNumId="2">
    <w:nsid w:val="324E1838"/>
    <w:multiLevelType w:val="singleLevel"/>
    <w:tmpl w:val="324E1838"/>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kMGY0ZDgyODgyOWI0YWYyM2JhZDMwZWRlNDU2Y2YifQ=="/>
  </w:docVars>
  <w:rsids>
    <w:rsidRoot w:val="0FDB0A9B"/>
    <w:rsid w:val="0FDB0A9B"/>
    <w:rsid w:val="1C0D7BE5"/>
    <w:rsid w:val="27F43455"/>
    <w:rsid w:val="3422095C"/>
    <w:rsid w:val="375B2943"/>
    <w:rsid w:val="42154762"/>
    <w:rsid w:val="47F80CA5"/>
    <w:rsid w:val="4C7927F3"/>
    <w:rsid w:val="4D0B7308"/>
    <w:rsid w:val="58C779E0"/>
    <w:rsid w:val="5E8379C4"/>
    <w:rsid w:val="6B0548C4"/>
    <w:rsid w:val="71E64690"/>
    <w:rsid w:val="78037C82"/>
    <w:rsid w:val="7A781E20"/>
    <w:rsid w:val="7F924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afterLines="0" w:line="360" w:lineRule="auto"/>
      <w:ind w:firstLine="200" w:firstLineChars="200"/>
    </w:pPr>
    <w:rPr>
      <w:rFonts w:ascii="Times New Roman" w:hAnsi="Times New Roman" w:eastAsia="仿宋"/>
      <w:color w:val="000000"/>
      <w:sz w:val="24"/>
      <w:szCs w:val="2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Emphasis"/>
    <w:basedOn w:val="6"/>
    <w:qFormat/>
    <w:uiPriority w:val="0"/>
    <w:rPr>
      <w:i/>
    </w:rPr>
  </w:style>
  <w:style w:type="paragraph" w:customStyle="1" w:styleId="8">
    <w:name w:val="WPSOffice手动目录 1"/>
    <w:qFormat/>
    <w:uiPriority w:val="0"/>
    <w:pPr>
      <w:ind w:leftChars="0"/>
    </w:pPr>
    <w:rPr>
      <w:rFonts w:ascii="Times New Roman" w:hAnsi="Times New Roman" w:eastAsia="宋体" w:cs="Times New Roman"/>
      <w:sz w:val="20"/>
      <w:szCs w:val="20"/>
    </w:rPr>
  </w:style>
  <w:style w:type="paragraph" w:customStyle="1" w:styleId="9">
    <w:name w:val="WPSOffice手动目录 2"/>
    <w:qFormat/>
    <w:uiPriority w:val="0"/>
    <w:pPr>
      <w:ind w:leftChars="200"/>
    </w:pPr>
    <w:rPr>
      <w:rFonts w:ascii="Times New Roman" w:hAnsi="Times New Roman" w:eastAsia="宋体" w:cs="Times New Roman"/>
      <w:sz w:val="20"/>
      <w:szCs w:val="20"/>
    </w:rPr>
  </w:style>
  <w:style w:type="paragraph" w:customStyle="1" w:styleId="10">
    <w:name w:val="WPSOffice手动目录 3"/>
    <w:uiPriority w:val="0"/>
    <w:pPr>
      <w:ind w:leftChars="400"/>
    </w:pPr>
    <w:rPr>
      <w:rFonts w:ascii="Times New Roman" w:hAnsi="Times New Roman" w:eastAsia="宋体" w:cs="Times New Roman"/>
      <w:sz w:val="20"/>
      <w:szCs w:val="20"/>
    </w:rPr>
  </w:style>
  <w:style w:type="character" w:customStyle="1" w:styleId="11">
    <w:name w:val="font11"/>
    <w:basedOn w:val="6"/>
    <w:uiPriority w:val="0"/>
    <w:rPr>
      <w:rFonts w:hint="eastAsia" w:ascii="宋体" w:hAnsi="宋体" w:eastAsia="宋体" w:cs="宋体"/>
      <w:color w:val="000000"/>
      <w:sz w:val="22"/>
      <w:szCs w:val="22"/>
      <w:u w:val="none"/>
    </w:rPr>
  </w:style>
  <w:style w:type="character" w:customStyle="1" w:styleId="12">
    <w:name w:val="font01"/>
    <w:basedOn w:val="6"/>
    <w:uiPriority w:val="0"/>
    <w:rPr>
      <w:rFonts w:hint="default" w:ascii="Calibri" w:hAnsi="Calibri" w:cs="Calibri"/>
      <w:color w:val="000000"/>
      <w:sz w:val="22"/>
      <w:szCs w:val="22"/>
      <w:u w:val="none"/>
    </w:rPr>
  </w:style>
  <w:style w:type="paragraph" w:customStyle="1" w:styleId="13">
    <w:name w:val="InfoBlue"/>
    <w:basedOn w:val="1"/>
    <w:next w:val="2"/>
    <w:qFormat/>
    <w:uiPriority w:val="0"/>
    <w:pPr>
      <w:widowControl/>
      <w:spacing w:before="240" w:beforeLines="0" w:after="120" w:afterLines="0" w:line="240" w:lineRule="atLeast"/>
      <w:ind w:left="765"/>
      <w:jc w:val="left"/>
    </w:pPr>
    <w:rPr>
      <w:rFonts w:ascii="Times New Roman" w:hAnsi="Times New Roman"/>
      <w:i/>
      <w:color w:val="0000FF"/>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5206</Words>
  <Characters>7094</Characters>
  <Lines>0</Lines>
  <Paragraphs>0</Paragraphs>
  <TotalTime>11</TotalTime>
  <ScaleCrop>false</ScaleCrop>
  <LinksUpToDate>false</LinksUpToDate>
  <CharactersWithSpaces>7327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2022-02-25T02:30:00Z</dcterms:created>
  <dc:creator>Administrator</dc:creator>
  <cp:lastModifiedBy>Administrator</cp:lastModifiedBy>
  <cp:lastPrinted>2022-02-25T03:22:00Z</cp:lastPrinted>
  <dcterms:modified xsi:type="dcterms:W3CDTF">2022-02-24T08:07:47Z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7D0B6BB496634177B4FCF667C6622017_13</vt:lpwstr>
  </property>
</Properties>
</file>